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8016" w14:textId="77777777" w:rsidR="009F2502" w:rsidRPr="00C16A23" w:rsidRDefault="009F2502" w:rsidP="009F2502">
      <w:pPr>
        <w:jc w:val="right"/>
        <w:rPr>
          <w:b/>
          <w:sz w:val="24"/>
          <w:szCs w:val="24"/>
        </w:rPr>
      </w:pPr>
    </w:p>
    <w:p w14:paraId="3150CE85" w14:textId="77777777" w:rsidR="0055791B" w:rsidRPr="00C16A23" w:rsidRDefault="0055791B" w:rsidP="0055791B">
      <w:pPr>
        <w:ind w:left="3969"/>
        <w:rPr>
          <w:rFonts w:ascii="Times New Roman" w:hAnsi="Times New Roman" w:cs="Times New Roman"/>
          <w:sz w:val="28"/>
          <w:szCs w:val="28"/>
        </w:rPr>
      </w:pPr>
      <w:r w:rsidRPr="00C16A23">
        <w:rPr>
          <w:rFonts w:ascii="Times New Roman" w:hAnsi="Times New Roman" w:cs="Times New Roman"/>
          <w:sz w:val="28"/>
          <w:szCs w:val="28"/>
        </w:rPr>
        <w:t xml:space="preserve">Протокол Коллегии «Астраханские строители» </w:t>
      </w:r>
    </w:p>
    <w:p w14:paraId="040F87FB" w14:textId="77777777" w:rsidR="0055791B" w:rsidRPr="00C16A23" w:rsidRDefault="0055791B" w:rsidP="0055791B">
      <w:pPr>
        <w:ind w:left="3969"/>
        <w:rPr>
          <w:rFonts w:ascii="Times New Roman" w:hAnsi="Times New Roman" w:cs="Times New Roman"/>
          <w:sz w:val="28"/>
          <w:szCs w:val="28"/>
        </w:rPr>
      </w:pPr>
      <w:r w:rsidRPr="00C16A23">
        <w:rPr>
          <w:rFonts w:ascii="Times New Roman" w:hAnsi="Times New Roman" w:cs="Times New Roman"/>
          <w:sz w:val="28"/>
          <w:szCs w:val="28"/>
        </w:rPr>
        <w:t>от 8 июня 2017г.</w:t>
      </w:r>
      <w:r w:rsidR="00215E0E" w:rsidRPr="00C16A23">
        <w:rPr>
          <w:rFonts w:ascii="Times New Roman" w:hAnsi="Times New Roman" w:cs="Times New Roman"/>
          <w:sz w:val="28"/>
          <w:szCs w:val="28"/>
        </w:rPr>
        <w:t>, в редакции от 21.12.2018г.</w:t>
      </w:r>
      <w:r w:rsidR="00A062F1" w:rsidRPr="00C16A23">
        <w:rPr>
          <w:rFonts w:ascii="Times New Roman" w:hAnsi="Times New Roman" w:cs="Times New Roman"/>
          <w:sz w:val="28"/>
          <w:szCs w:val="28"/>
        </w:rPr>
        <w:t>, от 2</w:t>
      </w:r>
      <w:r w:rsidR="0000104F" w:rsidRPr="00C16A23">
        <w:rPr>
          <w:rFonts w:ascii="Times New Roman" w:hAnsi="Times New Roman" w:cs="Times New Roman"/>
          <w:sz w:val="28"/>
          <w:szCs w:val="28"/>
        </w:rPr>
        <w:t>7</w:t>
      </w:r>
      <w:r w:rsidR="00A062F1" w:rsidRPr="00C16A23">
        <w:rPr>
          <w:rFonts w:ascii="Times New Roman" w:hAnsi="Times New Roman" w:cs="Times New Roman"/>
          <w:sz w:val="28"/>
          <w:szCs w:val="28"/>
        </w:rPr>
        <w:t>.02.2019г.</w:t>
      </w:r>
      <w:r w:rsidR="00216D1E" w:rsidRPr="00C16A23">
        <w:rPr>
          <w:rFonts w:ascii="Times New Roman" w:hAnsi="Times New Roman" w:cs="Times New Roman"/>
          <w:sz w:val="28"/>
          <w:szCs w:val="28"/>
        </w:rPr>
        <w:t>, от 05.04.2019г</w:t>
      </w:r>
      <w:r w:rsidR="005017B1" w:rsidRPr="00C16A23">
        <w:rPr>
          <w:rFonts w:ascii="Times New Roman" w:hAnsi="Times New Roman" w:cs="Times New Roman"/>
          <w:sz w:val="28"/>
          <w:szCs w:val="28"/>
        </w:rPr>
        <w:t>., от 04.02.2020г.</w:t>
      </w:r>
      <w:r w:rsidR="00C16A23" w:rsidRPr="00C16A23">
        <w:rPr>
          <w:rFonts w:ascii="Times New Roman" w:hAnsi="Times New Roman" w:cs="Times New Roman"/>
          <w:sz w:val="28"/>
          <w:szCs w:val="28"/>
        </w:rPr>
        <w:t>, от 25.06.2020г.</w:t>
      </w:r>
      <w:r w:rsidR="00E00AE2">
        <w:rPr>
          <w:rFonts w:ascii="Times New Roman" w:hAnsi="Times New Roman" w:cs="Times New Roman"/>
          <w:sz w:val="28"/>
          <w:szCs w:val="28"/>
        </w:rPr>
        <w:t>, 26.03.2024г.</w:t>
      </w:r>
    </w:p>
    <w:p w14:paraId="62E05C7B" w14:textId="77777777" w:rsidR="0055791B" w:rsidRPr="00C16A23" w:rsidRDefault="0055791B" w:rsidP="0055791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448D2A5" w14:textId="77777777" w:rsidR="0055791B" w:rsidRPr="00C16A23" w:rsidRDefault="0055791B" w:rsidP="0055791B">
      <w:pPr>
        <w:jc w:val="center"/>
        <w:rPr>
          <w:b/>
          <w:sz w:val="44"/>
          <w:szCs w:val="44"/>
        </w:rPr>
      </w:pPr>
    </w:p>
    <w:p w14:paraId="08C5D65E" w14:textId="77777777" w:rsidR="0055791B" w:rsidRPr="00C16A23" w:rsidRDefault="0055791B" w:rsidP="0055791B">
      <w:pPr>
        <w:jc w:val="center"/>
        <w:rPr>
          <w:b/>
          <w:sz w:val="44"/>
          <w:szCs w:val="44"/>
        </w:rPr>
      </w:pPr>
    </w:p>
    <w:p w14:paraId="28BD8022" w14:textId="77777777" w:rsidR="0055791B" w:rsidRPr="00C16A23" w:rsidRDefault="0055791B" w:rsidP="0055791B">
      <w:pPr>
        <w:jc w:val="center"/>
        <w:rPr>
          <w:b/>
          <w:sz w:val="44"/>
          <w:szCs w:val="44"/>
        </w:rPr>
      </w:pPr>
    </w:p>
    <w:p w14:paraId="08E963BC" w14:textId="77777777" w:rsidR="0055791B" w:rsidRPr="00C16A23" w:rsidRDefault="0055791B" w:rsidP="0055791B">
      <w:pPr>
        <w:ind w:left="3261"/>
        <w:rPr>
          <w:sz w:val="24"/>
          <w:szCs w:val="24"/>
        </w:rPr>
      </w:pPr>
      <w:r w:rsidRPr="00C16A23">
        <w:rPr>
          <w:noProof/>
          <w:lang w:eastAsia="ru-RU"/>
        </w:rPr>
        <w:drawing>
          <wp:inline distT="0" distB="0" distL="0" distR="0" wp14:anchorId="0902473D" wp14:editId="3773B00D">
            <wp:extent cx="2003425" cy="16776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677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3CC6E" w14:textId="77777777" w:rsidR="009F2502" w:rsidRPr="00C16A23" w:rsidRDefault="009F2502" w:rsidP="009F2502">
      <w:pPr>
        <w:tabs>
          <w:tab w:val="left" w:pos="6522"/>
        </w:tabs>
        <w:ind w:left="3261" w:firstLine="567"/>
        <w:jc w:val="center"/>
        <w:rPr>
          <w:sz w:val="24"/>
          <w:szCs w:val="24"/>
        </w:rPr>
      </w:pPr>
    </w:p>
    <w:p w14:paraId="32E68D73" w14:textId="77777777" w:rsidR="009F2502" w:rsidRPr="00C16A23" w:rsidRDefault="009F2502" w:rsidP="009F2502">
      <w:pPr>
        <w:tabs>
          <w:tab w:val="left" w:pos="6522"/>
        </w:tabs>
        <w:ind w:left="3261" w:firstLine="567"/>
        <w:jc w:val="center"/>
        <w:rPr>
          <w:sz w:val="24"/>
          <w:szCs w:val="24"/>
        </w:rPr>
      </w:pPr>
    </w:p>
    <w:p w14:paraId="51CD476C" w14:textId="77777777" w:rsidR="009F2502" w:rsidRPr="00C16A23" w:rsidRDefault="009F2502" w:rsidP="009F2502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</w:p>
    <w:p w14:paraId="4B39E17C" w14:textId="77777777" w:rsidR="005D6A45" w:rsidRPr="00C16A23" w:rsidRDefault="0055791B" w:rsidP="005D6A45">
      <w:pPr>
        <w:jc w:val="center"/>
        <w:rPr>
          <w:rFonts w:ascii="Times New Roman" w:hAnsi="Times New Roman"/>
          <w:b/>
          <w:sz w:val="44"/>
          <w:szCs w:val="44"/>
        </w:rPr>
      </w:pPr>
      <w:r w:rsidRPr="00C16A23">
        <w:rPr>
          <w:rFonts w:ascii="Times New Roman" w:hAnsi="Times New Roman" w:cs="Times New Roman"/>
          <w:b/>
          <w:sz w:val="44"/>
          <w:szCs w:val="44"/>
        </w:rPr>
        <w:t>О СПЕЦИАЛИЗИРОВАННОМ ОРГАНЕ, ОСУЩЕСТВЛЯЮЩЕМ КОНТРОЛЬ ЗА СОБЛЮДЕНИЕМ ЧЛЕНАМИ САМОРЕГУЛИРУЕМОЙ ОРГАНИЗАЦИИ ТРЕБОВАНИЙ СТАНДАРТОВ И ПРАВИЛ ПРЕДПРИНИМАТЕЛЬСКОЙ ИЛИ ПРОФЕССИОНАЛЬНОЙ ДЕЯТЕЛЬНОСТИ</w:t>
      </w:r>
      <w:r w:rsidRPr="00C16A23">
        <w:rPr>
          <w:rFonts w:ascii="Times New Roman" w:hAnsi="Times New Roman"/>
          <w:b/>
          <w:sz w:val="44"/>
          <w:szCs w:val="44"/>
        </w:rPr>
        <w:t xml:space="preserve"> </w:t>
      </w:r>
    </w:p>
    <w:p w14:paraId="068C376E" w14:textId="77777777" w:rsidR="009F2502" w:rsidRPr="00C16A23" w:rsidRDefault="009F2502" w:rsidP="009F2502">
      <w:pPr>
        <w:ind w:firstLine="567"/>
        <w:jc w:val="center"/>
        <w:rPr>
          <w:sz w:val="48"/>
          <w:szCs w:val="48"/>
        </w:rPr>
      </w:pPr>
    </w:p>
    <w:p w14:paraId="4C372138" w14:textId="77777777" w:rsidR="009F2502" w:rsidRPr="00C16A23" w:rsidRDefault="009F2502" w:rsidP="009F2502">
      <w:pPr>
        <w:ind w:firstLine="567"/>
        <w:jc w:val="center"/>
        <w:rPr>
          <w:sz w:val="32"/>
          <w:szCs w:val="32"/>
        </w:rPr>
      </w:pPr>
    </w:p>
    <w:p w14:paraId="7A024C43" w14:textId="77777777" w:rsidR="009F2502" w:rsidRPr="00C16A23" w:rsidRDefault="009F2502" w:rsidP="009F2502">
      <w:pPr>
        <w:ind w:firstLine="567"/>
        <w:jc w:val="center"/>
        <w:rPr>
          <w:sz w:val="32"/>
          <w:szCs w:val="32"/>
        </w:rPr>
      </w:pPr>
    </w:p>
    <w:p w14:paraId="4534AE43" w14:textId="77777777" w:rsidR="005E084E" w:rsidRPr="00C16A23" w:rsidRDefault="005E084E" w:rsidP="009F2502">
      <w:pPr>
        <w:ind w:firstLine="567"/>
        <w:jc w:val="center"/>
        <w:rPr>
          <w:sz w:val="32"/>
          <w:szCs w:val="32"/>
        </w:rPr>
      </w:pPr>
    </w:p>
    <w:p w14:paraId="110E0700" w14:textId="77777777" w:rsidR="005D6A45" w:rsidRPr="00C16A23" w:rsidRDefault="005D6A45" w:rsidP="009F2502">
      <w:pPr>
        <w:ind w:firstLine="567"/>
        <w:jc w:val="center"/>
        <w:rPr>
          <w:sz w:val="32"/>
          <w:szCs w:val="32"/>
        </w:rPr>
      </w:pPr>
    </w:p>
    <w:p w14:paraId="622F497D" w14:textId="77777777" w:rsidR="005E084E" w:rsidRPr="00C16A23" w:rsidRDefault="005E084E" w:rsidP="009F2502">
      <w:pPr>
        <w:ind w:firstLine="567"/>
        <w:jc w:val="center"/>
        <w:rPr>
          <w:sz w:val="32"/>
          <w:szCs w:val="32"/>
        </w:rPr>
      </w:pPr>
    </w:p>
    <w:p w14:paraId="4B232CFB" w14:textId="77777777" w:rsidR="005E084E" w:rsidRPr="00C16A23" w:rsidRDefault="005E084E" w:rsidP="009F2502">
      <w:pPr>
        <w:ind w:firstLine="567"/>
        <w:jc w:val="center"/>
        <w:rPr>
          <w:sz w:val="32"/>
          <w:szCs w:val="32"/>
        </w:rPr>
      </w:pPr>
    </w:p>
    <w:p w14:paraId="1F817A98" w14:textId="5FD0CF2E" w:rsidR="009F2502" w:rsidRPr="00C16A23" w:rsidRDefault="009F2502" w:rsidP="00AA6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23">
        <w:rPr>
          <w:rFonts w:ascii="Times New Roman" w:hAnsi="Times New Roman" w:cs="Times New Roman"/>
        </w:rPr>
        <w:t>г. Астрахань-</w:t>
      </w:r>
      <w:r w:rsidR="00E00AE2" w:rsidRPr="00C16A23">
        <w:rPr>
          <w:rFonts w:ascii="Times New Roman" w:hAnsi="Times New Roman" w:cs="Times New Roman"/>
        </w:rPr>
        <w:t>20</w:t>
      </w:r>
      <w:r w:rsidR="00E00AE2">
        <w:rPr>
          <w:rFonts w:ascii="Times New Roman" w:hAnsi="Times New Roman" w:cs="Times New Roman"/>
        </w:rPr>
        <w:t>24</w:t>
      </w:r>
      <w:r w:rsidRPr="00C16A2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48D1CA" w14:textId="77777777" w:rsidR="0055791B" w:rsidRPr="00C16A23" w:rsidRDefault="0055791B" w:rsidP="0055791B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23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15A5118B" w14:textId="77777777" w:rsidR="001A4BCA" w:rsidRPr="00C16A23" w:rsidRDefault="001A4BCA" w:rsidP="001A4BCA">
      <w:pPr>
        <w:tabs>
          <w:tab w:val="left" w:pos="1522"/>
        </w:tabs>
        <w:spacing w:line="360" w:lineRule="auto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C16A23">
        <w:rPr>
          <w:rFonts w:ascii="Times New Roman" w:eastAsia="Times New Roman" w:hAnsi="Times New Roman" w:cs="Times New Roman"/>
          <w:spacing w:val="-4"/>
          <w:sz w:val="26"/>
          <w:szCs w:val="26"/>
        </w:rPr>
        <w:t>1.ОБЩИЕ ПОЛОЖЕНИЯ…………………………………………………………………….3</w:t>
      </w:r>
    </w:p>
    <w:p w14:paraId="789ECF32" w14:textId="77777777" w:rsidR="001A4BCA" w:rsidRPr="00C16A23" w:rsidRDefault="001A4BCA" w:rsidP="001A4BCA">
      <w:pPr>
        <w:spacing w:line="360" w:lineRule="auto"/>
        <w:ind w:left="24"/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</w:pPr>
      <w:r w:rsidRPr="00C16A23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2. </w:t>
      </w:r>
      <w:r w:rsidRPr="00C16A23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ПОРЯДОК ФОРМИРОВАНИЯ И СОСТАВ КОМИССИИ………………………..…..3</w:t>
      </w:r>
    </w:p>
    <w:p w14:paraId="7F7F98DC" w14:textId="77777777" w:rsidR="001A4BCA" w:rsidRPr="00C16A23" w:rsidRDefault="001A4BCA" w:rsidP="001A4BCA">
      <w:pPr>
        <w:spacing w:line="360" w:lineRule="auto"/>
        <w:rPr>
          <w:rFonts w:ascii="Times New Roman" w:eastAsia="Times New Roman" w:hAnsi="Times New Roman" w:cs="Times New Roman"/>
          <w:bCs/>
          <w:spacing w:val="2"/>
          <w:sz w:val="26"/>
          <w:szCs w:val="26"/>
        </w:rPr>
      </w:pPr>
      <w:r w:rsidRPr="00C16A23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 </w:t>
      </w:r>
      <w:r w:rsidRPr="00C16A2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КОМПЕТЕНЦИЯ КОМИССИИ…………………………………………………………4</w:t>
      </w:r>
    </w:p>
    <w:p w14:paraId="5D183F1C" w14:textId="77777777" w:rsidR="001A4BCA" w:rsidRPr="00C16A23" w:rsidRDefault="001A4BCA" w:rsidP="001A4BCA">
      <w:pPr>
        <w:spacing w:line="360" w:lineRule="auto"/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</w:pPr>
      <w:r w:rsidRPr="00C16A23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4. </w:t>
      </w:r>
      <w:r w:rsidRPr="00C16A2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ПОРЯДОК РАБОТЫ КОМИССИИ……………………………………………………….6</w:t>
      </w:r>
    </w:p>
    <w:p w14:paraId="0639F383" w14:textId="77777777" w:rsidR="001A4BCA" w:rsidRPr="00C16A23" w:rsidRDefault="001A4BCA" w:rsidP="001A4BCA">
      <w:pPr>
        <w:spacing w:line="360" w:lineRule="auto"/>
        <w:ind w:right="82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C16A23">
        <w:rPr>
          <w:rFonts w:ascii="Times New Roman" w:hAnsi="Times New Roman" w:cs="Times New Roman"/>
          <w:bCs/>
          <w:spacing w:val="-6"/>
          <w:sz w:val="26"/>
          <w:szCs w:val="26"/>
        </w:rPr>
        <w:t>5. ПРАВА И ОБЯЗАННОСТИ ЧЛЕНОВ КОМИССИИ……………………………………...8</w:t>
      </w:r>
    </w:p>
    <w:p w14:paraId="783F9000" w14:textId="77777777" w:rsidR="001A4BCA" w:rsidRPr="00C16A23" w:rsidRDefault="001A4BCA" w:rsidP="001A4BCA">
      <w:pPr>
        <w:spacing w:line="360" w:lineRule="auto"/>
        <w:ind w:right="82"/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</w:pPr>
      <w:r w:rsidRPr="00C16A23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6. </w:t>
      </w:r>
      <w:r w:rsidRPr="00C16A23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ЗАКЛЮЧИТЕЛЬНЫЕ ПОЛОЖЕНИЯ………………………………………………….8</w:t>
      </w:r>
    </w:p>
    <w:p w14:paraId="39843EAB" w14:textId="77777777" w:rsidR="0055791B" w:rsidRPr="00C16A23" w:rsidRDefault="0055791B">
      <w:pPr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C16A23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br w:type="page"/>
      </w:r>
    </w:p>
    <w:p w14:paraId="21650AE7" w14:textId="77777777" w:rsidR="007446AA" w:rsidRPr="00C16A23" w:rsidRDefault="007446AA" w:rsidP="006770DD">
      <w:pPr>
        <w:tabs>
          <w:tab w:val="left" w:pos="1522"/>
        </w:tabs>
        <w:spacing w:line="276" w:lineRule="auto"/>
        <w:ind w:firstLine="85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1.</w:t>
      </w:r>
      <w:r w:rsidRPr="00C16A2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ab/>
        <w:t>Общие положения</w:t>
      </w:r>
    </w:p>
    <w:p w14:paraId="3C5FFF28" w14:textId="77777777" w:rsidR="007446AA" w:rsidRPr="00C16A23" w:rsidRDefault="007446AA" w:rsidP="006770DD">
      <w:pPr>
        <w:tabs>
          <w:tab w:val="left" w:pos="1522"/>
        </w:tabs>
        <w:spacing w:line="276" w:lineRule="auto"/>
        <w:ind w:firstLine="851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1.1.  Настоящее Положение разработано в соответствии с </w:t>
      </w:r>
      <w:r w:rsidR="0055791B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Градостроительным кодексом Российской Федерации, Федеральным законом от 3 июля 2016 г. № 372-ФЗ "О внесении изменений в Градостроительный кодекс Российской Федерации и отдельные законодательные акты Российской Федерации"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="0055416F" w:rsidRPr="00C16A23">
        <w:rPr>
          <w:rFonts w:ascii="Times New Roman" w:hAnsi="Times New Roman" w:cs="Times New Roman"/>
          <w:sz w:val="24"/>
          <w:szCs w:val="24"/>
        </w:rPr>
        <w:t>Федеральным законом от 3 августа 2018 г. N 340-ФЗ "О внесении изменений в Градостроительный кодекс Российской Федерации и отдельные законодательные акты Российской Федерации",</w:t>
      </w:r>
      <w:r w:rsidR="0055416F" w:rsidRPr="00C16A23">
        <w:rPr>
          <w:sz w:val="24"/>
          <w:szCs w:val="24"/>
        </w:rPr>
        <w:t xml:space="preserve"> </w:t>
      </w:r>
      <w:r w:rsidR="0055791B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Федеральн</w:t>
      </w:r>
      <w:r w:rsidR="0034564B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ым</w:t>
      </w:r>
      <w:r w:rsidR="0055791B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закон</w:t>
      </w:r>
      <w:r w:rsidR="0034564B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ом </w:t>
      </w:r>
      <w:r w:rsidR="0055791B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№315-ФЗ "О саморегулируемых организациях"</w:t>
      </w:r>
      <w:r w:rsidR="0034564B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="0055791B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 основании Устава </w:t>
      </w:r>
      <w:r w:rsidR="0055791B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Положения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 </w:t>
      </w:r>
      <w:r w:rsidR="00F11250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и Положения о процедуре рассмотрения жалоб на действия (бездействие) членов саморегулируемой организации  и иных обращений, поступивших в Ассоциаци</w:t>
      </w:r>
      <w:r w:rsidR="00FB1D8D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ю</w:t>
      </w:r>
      <w:r w:rsidR="00F11250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- регионально</w:t>
      </w:r>
      <w:r w:rsidR="00FB1D8D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F11250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отраслево</w:t>
      </w:r>
      <w:r w:rsidR="00FB1D8D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F11250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объединени</w:t>
      </w:r>
      <w:r w:rsidR="00FB1D8D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F11250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работодателей саморегулируем</w:t>
      </w:r>
      <w:r w:rsidR="00FB1D8D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ую</w:t>
      </w:r>
      <w:r w:rsidR="00F11250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организаци</w:t>
      </w:r>
      <w:r w:rsidR="00FB1D8D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ю</w:t>
      </w:r>
      <w:r w:rsidR="00F11250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«Астраханские строители» (далее - Ассоциаци</w:t>
      </w:r>
      <w:r w:rsidR="00FB1D8D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я</w:t>
      </w:r>
      <w:r w:rsidR="00F11250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 w:rsidR="0055791B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14:paraId="49CC870F" w14:textId="77777777" w:rsidR="007446AA" w:rsidRPr="00C16A23" w:rsidRDefault="007446AA" w:rsidP="006770DD">
      <w:pPr>
        <w:tabs>
          <w:tab w:val="left" w:pos="1522"/>
        </w:tabs>
        <w:spacing w:line="276" w:lineRule="auto"/>
        <w:ind w:firstLine="851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spacing w:val="-16"/>
          <w:sz w:val="24"/>
          <w:szCs w:val="24"/>
        </w:rPr>
        <w:t xml:space="preserve">1.2. </w:t>
      </w:r>
      <w:r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Положение определяет статус, основные задачи, порядок формирования, </w:t>
      </w:r>
      <w:r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полномочия и порядок работы </w:t>
      </w:r>
      <w:r w:rsidR="0055791B"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>специализированного органа, осуществляющего контроль за соблюдением членами Ассоциации требований стандартов и правил предпринимательской или профессиональной деятельности – Контрольной комиссии</w:t>
      </w:r>
      <w:r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A6141"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>Ассоциации</w:t>
      </w:r>
      <w:r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14:paraId="46662902" w14:textId="77777777" w:rsidR="007446AA" w:rsidRPr="00C16A23" w:rsidRDefault="0055791B" w:rsidP="006770DD">
      <w:pPr>
        <w:spacing w:line="276" w:lineRule="auto"/>
        <w:ind w:firstLine="851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.3. Контрольная Комиссия осуществляет свою деятельность в</w:t>
      </w:r>
      <w:r w:rsidR="00291260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взаимодействии с, </w:t>
      </w: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коллегиальным органом управления Ассоциации (Коллегией Ассоциации), специализированн</w:t>
      </w:r>
      <w:r w:rsidR="009F7E5C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ы</w:t>
      </w: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м органом по рассмотрению дел о применении в отношении членов саморегулируемой организации мер дисциплинарного воздействия (Д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исциплинарной комиссией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)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A6141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директором </w:t>
      </w:r>
      <w:r w:rsidR="00AA6141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14:paraId="58401468" w14:textId="77777777" w:rsidR="007446AA" w:rsidRPr="00C16A23" w:rsidRDefault="007446AA" w:rsidP="006770DD">
      <w:pPr>
        <w:tabs>
          <w:tab w:val="left" w:pos="1483"/>
        </w:tabs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D5BBC17" w14:textId="77777777" w:rsidR="007446AA" w:rsidRPr="00C16A23" w:rsidRDefault="0055791B" w:rsidP="006770DD">
      <w:pPr>
        <w:spacing w:line="276" w:lineRule="auto"/>
        <w:ind w:left="2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16A23">
        <w:rPr>
          <w:rFonts w:ascii="Times New Roman" w:hAnsi="Times New Roman" w:cs="Times New Roman"/>
          <w:b/>
          <w:bCs/>
          <w:spacing w:val="-1"/>
          <w:sz w:val="24"/>
          <w:szCs w:val="24"/>
        </w:rPr>
        <w:t>2</w:t>
      </w:r>
      <w:r w:rsidR="007446AA" w:rsidRPr="00C16A2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</w:t>
      </w:r>
      <w:r w:rsidR="007446AA" w:rsidRPr="00C16A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Порядок формирования и состав Комиссии</w:t>
      </w:r>
    </w:p>
    <w:p w14:paraId="334B7DD2" w14:textId="77777777" w:rsidR="007446AA" w:rsidRPr="00C16A23" w:rsidRDefault="006770DD" w:rsidP="006770DD">
      <w:pPr>
        <w:spacing w:line="276" w:lineRule="auto"/>
        <w:ind w:firstLine="99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16A23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7446AA" w:rsidRPr="00C16A23">
        <w:rPr>
          <w:rFonts w:ascii="Times New Roman" w:hAnsi="Times New Roman" w:cs="Times New Roman"/>
          <w:spacing w:val="-5"/>
          <w:sz w:val="24"/>
          <w:szCs w:val="24"/>
        </w:rPr>
        <w:t xml:space="preserve">.1. 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Количественный и персональный состав Комиссии определяется Коллегией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 учетом правил, предусмотренных настоящим Положением.</w:t>
      </w:r>
    </w:p>
    <w:p w14:paraId="7226B55B" w14:textId="77777777" w:rsidR="007446AA" w:rsidRPr="00C16A23" w:rsidRDefault="006770DD" w:rsidP="006770DD">
      <w:pPr>
        <w:spacing w:line="276" w:lineRule="auto"/>
        <w:ind w:firstLine="99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.2. Общее количество Членов Контрольной Комиссии (включая ее Председателя) не может быть менее 3 членов Комиссии и более 10% от общего числа Членов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14:paraId="52085C9E" w14:textId="77777777" w:rsidR="007446AA" w:rsidRPr="00C16A23" w:rsidRDefault="006770DD" w:rsidP="006770DD">
      <w:pPr>
        <w:tabs>
          <w:tab w:val="left" w:pos="1392"/>
        </w:tabs>
        <w:spacing w:line="276" w:lineRule="auto"/>
        <w:ind w:firstLine="993"/>
        <w:rPr>
          <w:rFonts w:ascii="Times New Roman" w:eastAsia="Times New Roman" w:hAnsi="Times New Roman" w:cs="Times New Roman"/>
          <w:strike/>
          <w:spacing w:val="-5"/>
          <w:kern w:val="26"/>
          <w:sz w:val="24"/>
          <w:szCs w:val="24"/>
        </w:rPr>
      </w:pPr>
      <w:r w:rsidRPr="00C16A23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7446AA" w:rsidRPr="00C16A23">
        <w:rPr>
          <w:rFonts w:ascii="Times New Roman" w:hAnsi="Times New Roman" w:cs="Times New Roman"/>
          <w:spacing w:val="-10"/>
          <w:sz w:val="24"/>
          <w:szCs w:val="24"/>
        </w:rPr>
        <w:t>.3.</w:t>
      </w:r>
      <w:r w:rsidR="007446AA" w:rsidRPr="00C16A23">
        <w:rPr>
          <w:rFonts w:ascii="Times New Roman" w:hAnsi="Times New Roman" w:cs="Times New Roman"/>
          <w:sz w:val="24"/>
          <w:szCs w:val="24"/>
        </w:rPr>
        <w:tab/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Персональный состав Контрольной Комиссии формируется Коллегией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F4BDD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открытым 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голосованием</w:t>
      </w:r>
      <w:r w:rsidR="002F7593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из штатных работников дирекции и/или представителей членов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="002F7593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14:paraId="25D5FD48" w14:textId="77777777" w:rsidR="007446AA" w:rsidRPr="00C16A23" w:rsidRDefault="007446AA" w:rsidP="006770DD">
      <w:pPr>
        <w:tabs>
          <w:tab w:val="left" w:pos="1392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Один Член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не может иметь в составе Комиссии более одного представителя. </w:t>
      </w:r>
    </w:p>
    <w:p w14:paraId="1D626B81" w14:textId="77777777" w:rsidR="007446AA" w:rsidRPr="00C16A23" w:rsidRDefault="006770DD" w:rsidP="006770DD">
      <w:pPr>
        <w:tabs>
          <w:tab w:val="left" w:pos="1392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.4. Председатель Комиссии, его заместитель, </w:t>
      </w:r>
      <w:r w:rsidR="00291260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лены Комиссии в период исполнения обязанностей в Контрольной Комиссии не могут быть </w:t>
      </w:r>
      <w:r w:rsidR="00291260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ленами Дисциплинарной, Ревизионной комиссии, иного специализированного органа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членом Коллегии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директором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14:paraId="63C2FE1E" w14:textId="77777777" w:rsidR="007446AA" w:rsidRPr="00C16A23" w:rsidRDefault="006770DD" w:rsidP="006770DD">
      <w:pPr>
        <w:tabs>
          <w:tab w:val="left" w:pos="1594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16A23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7446AA" w:rsidRPr="00C16A23">
        <w:rPr>
          <w:rFonts w:ascii="Times New Roman" w:hAnsi="Times New Roman" w:cs="Times New Roman"/>
          <w:spacing w:val="-10"/>
          <w:sz w:val="24"/>
          <w:szCs w:val="24"/>
        </w:rPr>
        <w:t>.5.</w:t>
      </w:r>
      <w:r w:rsidR="007446AA" w:rsidRPr="00C16A23">
        <w:rPr>
          <w:rFonts w:ascii="Times New Roman" w:hAnsi="Times New Roman" w:cs="Times New Roman"/>
          <w:sz w:val="24"/>
          <w:szCs w:val="24"/>
        </w:rPr>
        <w:tab/>
      </w:r>
      <w:r w:rsidR="00116781" w:rsidRPr="00C16A23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7446AA" w:rsidRPr="00C16A23">
        <w:rPr>
          <w:rFonts w:ascii="Times New Roman" w:hAnsi="Times New Roman" w:cs="Times New Roman"/>
          <w:sz w:val="24"/>
          <w:szCs w:val="24"/>
        </w:rPr>
        <w:t>Контрольн</w:t>
      </w:r>
      <w:r w:rsidR="00116781" w:rsidRPr="00C16A23">
        <w:rPr>
          <w:rFonts w:ascii="Times New Roman" w:hAnsi="Times New Roman" w:cs="Times New Roman"/>
          <w:sz w:val="24"/>
          <w:szCs w:val="24"/>
        </w:rPr>
        <w:t>ой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116781" w:rsidRPr="00C16A23">
        <w:rPr>
          <w:rFonts w:ascii="Times New Roman" w:hAnsi="Times New Roman" w:cs="Times New Roman"/>
          <w:sz w:val="24"/>
          <w:szCs w:val="24"/>
        </w:rPr>
        <w:t>ии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 </w:t>
      </w:r>
      <w:r w:rsidR="00116781" w:rsidRPr="00C16A23">
        <w:rPr>
          <w:rFonts w:ascii="Times New Roman" w:hAnsi="Times New Roman" w:cs="Times New Roman"/>
          <w:sz w:val="24"/>
          <w:szCs w:val="24"/>
        </w:rPr>
        <w:t xml:space="preserve">избирается 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на два года. </w:t>
      </w:r>
    </w:p>
    <w:p w14:paraId="4A9B9EF6" w14:textId="77777777" w:rsidR="007446AA" w:rsidRPr="00C16A23" w:rsidRDefault="006770DD" w:rsidP="006770DD">
      <w:pPr>
        <w:tabs>
          <w:tab w:val="left" w:pos="1594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2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.6. 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Члены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D6A45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директор Ассоциации 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вправе досрочно отозвать своих представителей </w:t>
      </w:r>
      <w:r w:rsidR="005D6A45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из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Контрольной Комиссии. В этом случае Коллегия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принимает решение об исключении выбывшего </w:t>
      </w:r>
      <w:r w:rsidR="00291260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лена Комиссии и/или об избрании на его место нового Члена Комиссии.</w:t>
      </w:r>
    </w:p>
    <w:p w14:paraId="4F2E29F2" w14:textId="77777777" w:rsidR="007446AA" w:rsidRPr="00C16A23" w:rsidRDefault="006770DD" w:rsidP="006770DD">
      <w:pPr>
        <w:tabs>
          <w:tab w:val="left" w:pos="993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.7</w:t>
      </w:r>
      <w:r w:rsidR="005412A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5412A1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случае, если </w:t>
      </w:r>
      <w:r w:rsidR="00291260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лен Комиссии не является без уважительных причин на заседания и иные рабочие мероприятия Контрольной Комиссии более 3 раз подряд, либо в течение 1 мес</w:t>
      </w:r>
      <w:r w:rsidR="00291260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яца, он может быть исключен из ч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ленов Комиссии. Решение об исключении такого </w:t>
      </w:r>
      <w:r w:rsidR="00FB1D8D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лена Комиссии принимает Коллегия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одновременно она вправе принять решение  об избрании на его место нового </w:t>
      </w:r>
      <w:r w:rsidR="00FB1D8D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ч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лена Комиссии.</w:t>
      </w:r>
    </w:p>
    <w:p w14:paraId="390BF5F1" w14:textId="77777777" w:rsidR="007446AA" w:rsidRPr="00C16A23" w:rsidRDefault="006770DD" w:rsidP="006770DD">
      <w:pPr>
        <w:tabs>
          <w:tab w:val="left" w:pos="1594"/>
        </w:tabs>
        <w:spacing w:line="276" w:lineRule="auto"/>
        <w:ind w:firstLine="851"/>
        <w:rPr>
          <w:rFonts w:ascii="Times New Roman" w:hAnsi="Times New Roman" w:cs="Times New Roman"/>
          <w:kern w:val="2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5"/>
          <w:kern w:val="26"/>
          <w:sz w:val="24"/>
          <w:szCs w:val="24"/>
        </w:rPr>
        <w:t>2</w:t>
      </w:r>
      <w:r w:rsidR="007446AA" w:rsidRPr="00C16A23">
        <w:rPr>
          <w:rFonts w:ascii="Times New Roman" w:eastAsia="Times New Roman" w:hAnsi="Times New Roman" w:cs="Times New Roman"/>
          <w:spacing w:val="5"/>
          <w:kern w:val="26"/>
          <w:sz w:val="24"/>
          <w:szCs w:val="24"/>
        </w:rPr>
        <w:t>.</w:t>
      </w:r>
      <w:r w:rsidR="005412A1" w:rsidRPr="00C16A23">
        <w:rPr>
          <w:rFonts w:ascii="Times New Roman" w:eastAsia="Times New Roman" w:hAnsi="Times New Roman" w:cs="Times New Roman"/>
          <w:spacing w:val="5"/>
          <w:kern w:val="26"/>
          <w:sz w:val="24"/>
          <w:szCs w:val="24"/>
        </w:rPr>
        <w:t>8</w:t>
      </w:r>
      <w:r w:rsidR="007446AA" w:rsidRPr="00C16A23">
        <w:rPr>
          <w:rFonts w:ascii="Times New Roman" w:eastAsia="Times New Roman" w:hAnsi="Times New Roman" w:cs="Times New Roman"/>
          <w:spacing w:val="5"/>
          <w:kern w:val="26"/>
          <w:sz w:val="24"/>
          <w:szCs w:val="24"/>
        </w:rPr>
        <w:t xml:space="preserve">. </w:t>
      </w:r>
      <w:r w:rsidR="007446AA" w:rsidRPr="00C16A23">
        <w:rPr>
          <w:rFonts w:ascii="Times New Roman" w:eastAsia="Times New Roman" w:hAnsi="Times New Roman" w:cs="Times New Roman"/>
          <w:spacing w:val="-5"/>
          <w:kern w:val="26"/>
          <w:sz w:val="24"/>
          <w:szCs w:val="24"/>
        </w:rPr>
        <w:t xml:space="preserve">В </w:t>
      </w:r>
      <w:r w:rsidR="007446AA" w:rsidRPr="00C16A23">
        <w:rPr>
          <w:rFonts w:ascii="Times New Roman" w:hAnsi="Times New Roman" w:cs="Times New Roman"/>
          <w:kern w:val="26"/>
          <w:sz w:val="24"/>
          <w:szCs w:val="24"/>
        </w:rPr>
        <w:t xml:space="preserve">случаях выбытия члена Контрольной Комиссии из состава комиссии Коллегия обязана принять решение о замене выбывшего </w:t>
      </w:r>
      <w:r w:rsidR="00FB1D8D" w:rsidRPr="00C16A23">
        <w:rPr>
          <w:rFonts w:ascii="Times New Roman" w:hAnsi="Times New Roman" w:cs="Times New Roman"/>
          <w:kern w:val="26"/>
          <w:sz w:val="24"/>
          <w:szCs w:val="24"/>
        </w:rPr>
        <w:t>ч</w:t>
      </w:r>
      <w:r w:rsidR="007446AA" w:rsidRPr="00C16A23">
        <w:rPr>
          <w:rFonts w:ascii="Times New Roman" w:hAnsi="Times New Roman" w:cs="Times New Roman"/>
          <w:kern w:val="26"/>
          <w:sz w:val="24"/>
          <w:szCs w:val="24"/>
        </w:rPr>
        <w:t>лена Комиссии или изменении количественного и персонального состава Комиссии.</w:t>
      </w:r>
    </w:p>
    <w:p w14:paraId="1AE6EDE7" w14:textId="77777777" w:rsidR="007446AA" w:rsidRPr="00C16A23" w:rsidRDefault="006770DD" w:rsidP="006770DD">
      <w:pPr>
        <w:tabs>
          <w:tab w:val="left" w:pos="1594"/>
        </w:tabs>
        <w:spacing w:line="276" w:lineRule="auto"/>
        <w:ind w:firstLine="993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r w:rsidR="007446AA" w:rsidRPr="00C16A23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5412A1" w:rsidRPr="00C16A23">
        <w:rPr>
          <w:rFonts w:ascii="Times New Roman" w:eastAsia="Times New Roman" w:hAnsi="Times New Roman" w:cs="Times New Roman"/>
          <w:spacing w:val="5"/>
          <w:sz w:val="24"/>
          <w:szCs w:val="24"/>
        </w:rPr>
        <w:t>9</w:t>
      </w:r>
      <w:r w:rsidR="007446AA" w:rsidRPr="00C16A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.Контрольную комиссию возглавляет Председатель Комиссии, который может иметь одного заместителя. </w:t>
      </w:r>
    </w:p>
    <w:p w14:paraId="2841781B" w14:textId="77777777" w:rsidR="007446AA" w:rsidRPr="00C16A23" w:rsidRDefault="006770DD" w:rsidP="006770DD">
      <w:pPr>
        <w:tabs>
          <w:tab w:val="left" w:pos="1594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5"/>
          <w:sz w:val="24"/>
          <w:szCs w:val="24"/>
        </w:rPr>
        <w:t>2</w:t>
      </w:r>
      <w:r w:rsidR="007446AA" w:rsidRPr="00C16A23">
        <w:rPr>
          <w:rFonts w:ascii="Times New Roman" w:eastAsia="Times New Roman" w:hAnsi="Times New Roman" w:cs="Times New Roman"/>
          <w:spacing w:val="5"/>
          <w:sz w:val="24"/>
          <w:szCs w:val="24"/>
        </w:rPr>
        <w:t>.1</w:t>
      </w:r>
      <w:r w:rsidR="005412A1" w:rsidRPr="00C16A23">
        <w:rPr>
          <w:rFonts w:ascii="Times New Roman" w:eastAsia="Times New Roman" w:hAnsi="Times New Roman" w:cs="Times New Roman"/>
          <w:spacing w:val="5"/>
          <w:sz w:val="24"/>
          <w:szCs w:val="24"/>
        </w:rPr>
        <w:t>0</w:t>
      </w:r>
      <w:r w:rsidR="007446AA" w:rsidRPr="00C16A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Председатель Комиссии избирается на должность и 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освобождается от нее решением </w:t>
      </w:r>
      <w:r w:rsidR="00C048F8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Коллегии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принятым по результатам голосования простым большинством голосов. </w:t>
      </w:r>
    </w:p>
    <w:p w14:paraId="72A97EB2" w14:textId="77777777" w:rsidR="007446AA" w:rsidRPr="00C16A23" w:rsidRDefault="006770DD" w:rsidP="006770DD">
      <w:pPr>
        <w:tabs>
          <w:tab w:val="left" w:pos="993"/>
          <w:tab w:val="left" w:pos="1358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7446AA" w:rsidRPr="00C16A23">
        <w:rPr>
          <w:rFonts w:ascii="Times New Roman" w:eastAsia="Times New Roman" w:hAnsi="Times New Roman" w:cs="Times New Roman"/>
          <w:spacing w:val="-3"/>
          <w:sz w:val="24"/>
          <w:szCs w:val="24"/>
        </w:rPr>
        <w:t>.1</w:t>
      </w:r>
      <w:r w:rsidR="005412A1" w:rsidRPr="00C16A23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7446AA" w:rsidRPr="00C16A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Председатель Комиссии осуществляет руководство деятельностью Комиссии, </w:t>
      </w:r>
      <w:r w:rsidR="007446AA"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организует ее работу, при необходимости представляет Комиссию в Коллегии </w:t>
      </w:r>
      <w:r w:rsidR="00AA6141"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других органах </w:t>
      </w:r>
      <w:r w:rsidR="00AA6141"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6B6E592A" w14:textId="77777777" w:rsidR="007446AA" w:rsidRPr="00C16A23" w:rsidRDefault="006770DD" w:rsidP="006770DD">
      <w:pPr>
        <w:tabs>
          <w:tab w:val="left" w:pos="993"/>
          <w:tab w:val="left" w:pos="1358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 w:rsidR="007446AA"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>.1</w:t>
      </w:r>
      <w:r w:rsidR="005412A1"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 w:rsidR="007446AA" w:rsidRPr="00C16A23">
        <w:rPr>
          <w:rFonts w:ascii="Times New Roman" w:eastAsia="Times New Roman" w:hAnsi="Times New Roman" w:cs="Times New Roman"/>
          <w:spacing w:val="-4"/>
          <w:sz w:val="24"/>
          <w:szCs w:val="24"/>
        </w:rPr>
        <w:t>. Председатель Комиссии несет ответственность за работу Контрольной комиссии.</w:t>
      </w:r>
    </w:p>
    <w:p w14:paraId="035F8CAF" w14:textId="77777777" w:rsidR="007446AA" w:rsidRPr="00C16A23" w:rsidRDefault="006770DD" w:rsidP="006770DD">
      <w:pPr>
        <w:tabs>
          <w:tab w:val="left" w:pos="993"/>
          <w:tab w:val="left" w:pos="1358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7446AA" w:rsidRPr="00C16A23">
        <w:rPr>
          <w:rFonts w:ascii="Times New Roman" w:eastAsia="Times New Roman" w:hAnsi="Times New Roman" w:cs="Times New Roman"/>
          <w:spacing w:val="1"/>
          <w:sz w:val="24"/>
          <w:szCs w:val="24"/>
        </w:rPr>
        <w:t>.1</w:t>
      </w:r>
      <w:r w:rsidR="005412A1" w:rsidRPr="00C16A2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="007446AA" w:rsidRPr="00C16A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Заместитель Председателя Комиссии избирается на заседании Комиссии из состава ее членов. Заместитель Председателя Комиссии выполняет обязанности Председателя 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Комиссии в его отсутствие. При отсутствии на заседании комиссии Председателя и заместителя – председательствующий на заседании  избирается из числа присутствующих. </w:t>
      </w:r>
    </w:p>
    <w:p w14:paraId="03A4C2C3" w14:textId="77777777" w:rsidR="007446AA" w:rsidRPr="00C16A23" w:rsidRDefault="006770DD" w:rsidP="006770DD">
      <w:pPr>
        <w:tabs>
          <w:tab w:val="left" w:pos="993"/>
        </w:tabs>
        <w:spacing w:line="276" w:lineRule="auto"/>
        <w:ind w:right="86" w:firstLine="993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16A23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7446AA" w:rsidRPr="00C16A23">
        <w:rPr>
          <w:rFonts w:ascii="Times New Roman" w:hAnsi="Times New Roman" w:cs="Times New Roman"/>
          <w:spacing w:val="-3"/>
          <w:sz w:val="24"/>
          <w:szCs w:val="24"/>
        </w:rPr>
        <w:t>.1</w:t>
      </w:r>
      <w:r w:rsidR="005412A1" w:rsidRPr="00C16A23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7446AA" w:rsidRPr="00C16A23">
        <w:rPr>
          <w:rFonts w:ascii="Times New Roman" w:eastAsia="Times New Roman" w:hAnsi="Times New Roman" w:cs="Times New Roman"/>
          <w:spacing w:val="-3"/>
          <w:sz w:val="24"/>
          <w:szCs w:val="24"/>
        </w:rPr>
        <w:t>Информация о персональном составе Комиссии и изменениях в не</w:t>
      </w:r>
      <w:r w:rsidRPr="00C16A23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7446AA" w:rsidRPr="00C16A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является открытой</w:t>
      </w:r>
      <w:r w:rsidR="007446AA" w:rsidRPr="00C16A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доводится </w:t>
      </w:r>
      <w:r w:rsidR="00FB1D8D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до сведения всех ч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ленов </w:t>
      </w:r>
      <w:r w:rsidR="00AA6141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публикацией соответствующих сведений на сайте Ассоциации</w:t>
      </w:r>
      <w:r w:rsidR="007446AA"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14:paraId="62D05442" w14:textId="77777777" w:rsidR="007446AA" w:rsidRPr="00C16A23" w:rsidRDefault="007446AA" w:rsidP="006770DD">
      <w:pPr>
        <w:spacing w:line="276" w:lineRule="auto"/>
        <w:ind w:right="10" w:firstLine="993"/>
        <w:rPr>
          <w:rFonts w:ascii="Times New Roman" w:hAnsi="Times New Roman" w:cs="Times New Roman"/>
          <w:sz w:val="24"/>
          <w:szCs w:val="24"/>
        </w:rPr>
      </w:pPr>
    </w:p>
    <w:p w14:paraId="6D3D4243" w14:textId="77777777" w:rsidR="007446AA" w:rsidRPr="00C16A23" w:rsidRDefault="006770DD" w:rsidP="006770DD">
      <w:pPr>
        <w:spacing w:line="276" w:lineRule="auto"/>
        <w:ind w:left="158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C16A23">
        <w:rPr>
          <w:rFonts w:ascii="Times New Roman" w:hAnsi="Times New Roman" w:cs="Times New Roman"/>
          <w:b/>
          <w:bCs/>
          <w:spacing w:val="2"/>
          <w:sz w:val="24"/>
          <w:szCs w:val="24"/>
        </w:rPr>
        <w:t>3</w:t>
      </w:r>
      <w:r w:rsidR="007446AA" w:rsidRPr="00C16A2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</w:t>
      </w:r>
      <w:r w:rsidR="007446AA" w:rsidRPr="00C16A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Компетенция Комиссии</w:t>
      </w:r>
    </w:p>
    <w:p w14:paraId="6223FFD2" w14:textId="77777777" w:rsidR="007446AA" w:rsidRPr="00C16A23" w:rsidRDefault="006770DD" w:rsidP="006770DD">
      <w:pPr>
        <w:tabs>
          <w:tab w:val="left" w:pos="1387"/>
        </w:tabs>
        <w:spacing w:line="276" w:lineRule="auto"/>
        <w:ind w:firstLine="1008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="007446AA" w:rsidRPr="00C16A23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C16A23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="007446AA" w:rsidRPr="00C16A23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7446AA" w:rsidRPr="00C16A23">
        <w:rPr>
          <w:rFonts w:ascii="Times New Roman" w:hAnsi="Times New Roman" w:cs="Times New Roman"/>
          <w:sz w:val="24"/>
          <w:szCs w:val="24"/>
        </w:rPr>
        <w:tab/>
        <w:t>Основными функциями Комиссии являются:</w:t>
      </w:r>
    </w:p>
    <w:p w14:paraId="1A1A0251" w14:textId="77777777" w:rsidR="007446AA" w:rsidRPr="00C16A23" w:rsidRDefault="007446AA" w:rsidP="006770DD">
      <w:pPr>
        <w:tabs>
          <w:tab w:val="left" w:pos="1387"/>
        </w:tabs>
        <w:spacing w:line="276" w:lineRule="auto"/>
        <w:ind w:firstLine="1008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 xml:space="preserve"> - осуществление контроля за деятельностью </w:t>
      </w:r>
      <w:r w:rsidR="00FB1D8D" w:rsidRPr="00C16A23">
        <w:rPr>
          <w:rFonts w:ascii="Times New Roman" w:hAnsi="Times New Roman" w:cs="Times New Roman"/>
          <w:sz w:val="24"/>
          <w:szCs w:val="24"/>
        </w:rPr>
        <w:t>ч</w:t>
      </w:r>
      <w:r w:rsidRPr="00C16A23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AA6141" w:rsidRPr="00C16A23">
        <w:rPr>
          <w:rFonts w:ascii="Times New Roman" w:hAnsi="Times New Roman" w:cs="Times New Roman"/>
          <w:sz w:val="24"/>
          <w:szCs w:val="24"/>
        </w:rPr>
        <w:t>Ассоциации</w:t>
      </w:r>
      <w:r w:rsidR="006770DD" w:rsidRPr="00C16A23">
        <w:rPr>
          <w:rFonts w:ascii="Times New Roman" w:hAnsi="Times New Roman" w:cs="Times New Roman"/>
          <w:sz w:val="24"/>
          <w:szCs w:val="24"/>
        </w:rPr>
        <w:t xml:space="preserve"> в соответствии с  </w:t>
      </w:r>
      <w:r w:rsidR="006770DD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положением о контроле Ассоциации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Pr="00C16A23">
        <w:rPr>
          <w:rFonts w:ascii="Times New Roman" w:hAnsi="Times New Roman" w:cs="Times New Roman"/>
          <w:sz w:val="24"/>
          <w:szCs w:val="24"/>
        </w:rPr>
        <w:t>;</w:t>
      </w:r>
    </w:p>
    <w:p w14:paraId="72D7ADE5" w14:textId="77777777" w:rsidR="008818D9" w:rsidRPr="00C16A23" w:rsidRDefault="008818D9" w:rsidP="006770DD">
      <w:pPr>
        <w:tabs>
          <w:tab w:val="left" w:pos="1387"/>
        </w:tabs>
        <w:spacing w:line="276" w:lineRule="auto"/>
        <w:ind w:firstLine="1008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 xml:space="preserve">- рассмотрение жалоб на действия (бездействие) членов Ассоциации и иных обращений, переданных в Контрольную комиссию для рассмотрения в соответствии с Положением о процедуре рассмотрения жалоб на действия (бездействие) членов саморегулируемой организации  и иных обращений, поступивших в </w:t>
      </w:r>
      <w:r w:rsidR="00855FBF" w:rsidRPr="00C16A23">
        <w:rPr>
          <w:rFonts w:ascii="Times New Roman" w:hAnsi="Times New Roman" w:cs="Times New Roman"/>
          <w:sz w:val="24"/>
          <w:szCs w:val="24"/>
        </w:rPr>
        <w:t>Ассоциацию.</w:t>
      </w:r>
    </w:p>
    <w:p w14:paraId="57372D8A" w14:textId="77777777" w:rsidR="007446AA" w:rsidRPr="00C16A23" w:rsidRDefault="007446AA" w:rsidP="006770DD">
      <w:pPr>
        <w:tabs>
          <w:tab w:val="left" w:pos="1387"/>
        </w:tabs>
        <w:spacing w:line="276" w:lineRule="auto"/>
        <w:ind w:firstLine="1008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 xml:space="preserve">- обмен информацией о состоянии соблюдения </w:t>
      </w:r>
      <w:r w:rsidR="00FB1D8D" w:rsidRPr="00C16A23">
        <w:rPr>
          <w:rFonts w:ascii="Times New Roman" w:hAnsi="Times New Roman" w:cs="Times New Roman"/>
          <w:sz w:val="24"/>
          <w:szCs w:val="24"/>
        </w:rPr>
        <w:t>ч</w:t>
      </w:r>
      <w:r w:rsidRPr="00C16A23">
        <w:rPr>
          <w:rFonts w:ascii="Times New Roman" w:hAnsi="Times New Roman" w:cs="Times New Roman"/>
          <w:sz w:val="24"/>
          <w:szCs w:val="24"/>
        </w:rPr>
        <w:t xml:space="preserve">ленами </w:t>
      </w:r>
      <w:r w:rsidR="00AA6141" w:rsidRPr="00C16A23">
        <w:rPr>
          <w:rFonts w:ascii="Times New Roman" w:hAnsi="Times New Roman" w:cs="Times New Roman"/>
          <w:sz w:val="24"/>
          <w:szCs w:val="24"/>
        </w:rPr>
        <w:t>Ассоциации</w:t>
      </w:r>
      <w:r w:rsidRPr="00C16A23">
        <w:rPr>
          <w:rFonts w:ascii="Times New Roman" w:hAnsi="Times New Roman" w:cs="Times New Roman"/>
          <w:sz w:val="24"/>
          <w:szCs w:val="24"/>
        </w:rPr>
        <w:t xml:space="preserve"> установленных норм и правил с иными органами </w:t>
      </w:r>
      <w:r w:rsidR="00AA6141" w:rsidRPr="00C16A23">
        <w:rPr>
          <w:rFonts w:ascii="Times New Roman" w:hAnsi="Times New Roman" w:cs="Times New Roman"/>
          <w:sz w:val="24"/>
          <w:szCs w:val="24"/>
        </w:rPr>
        <w:t>Ассоциации</w:t>
      </w:r>
      <w:r w:rsidRPr="00C16A23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14:paraId="7ADAF101" w14:textId="77777777" w:rsidR="007446AA" w:rsidRPr="00C16A23" w:rsidRDefault="007446AA" w:rsidP="006770DD">
      <w:pPr>
        <w:tabs>
          <w:tab w:val="left" w:pos="1387"/>
        </w:tabs>
        <w:spacing w:line="276" w:lineRule="auto"/>
        <w:ind w:firstLine="1008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 xml:space="preserve">- формирование рекомендаций  о </w:t>
      </w:r>
      <w:r w:rsidR="005D6A45" w:rsidRPr="00C16A23">
        <w:rPr>
          <w:rFonts w:ascii="Times New Roman" w:hAnsi="Times New Roman" w:cs="Times New Roman"/>
          <w:sz w:val="24"/>
          <w:szCs w:val="24"/>
        </w:rPr>
        <w:t xml:space="preserve">приеме в члены Ассоциации, о </w:t>
      </w:r>
      <w:r w:rsidR="006770DD" w:rsidRPr="00C16A23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bookmarkStart w:id="0" w:name="_Hlk161666154"/>
      <w:r w:rsidR="006770DD" w:rsidRPr="00C16A23">
        <w:rPr>
          <w:rFonts w:ascii="Times New Roman" w:hAnsi="Times New Roman" w:cs="Times New Roman"/>
          <w:sz w:val="24"/>
          <w:szCs w:val="24"/>
        </w:rPr>
        <w:t>сведения, содержащиеся в реестре членов Ассоциации</w:t>
      </w:r>
      <w:bookmarkEnd w:id="0"/>
      <w:r w:rsidR="006C5084">
        <w:rPr>
          <w:rFonts w:ascii="Times New Roman" w:hAnsi="Times New Roman" w:cs="Times New Roman"/>
          <w:sz w:val="24"/>
          <w:szCs w:val="24"/>
        </w:rPr>
        <w:t xml:space="preserve"> </w:t>
      </w:r>
      <w:r w:rsidR="006C5084" w:rsidRPr="006C5084">
        <w:rPr>
          <w:rFonts w:ascii="Times New Roman" w:hAnsi="Times New Roman" w:cs="Times New Roman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Pr="00C16A23">
        <w:rPr>
          <w:rFonts w:ascii="Times New Roman" w:hAnsi="Times New Roman" w:cs="Times New Roman"/>
          <w:sz w:val="24"/>
          <w:szCs w:val="24"/>
        </w:rPr>
        <w:t>.</w:t>
      </w:r>
    </w:p>
    <w:p w14:paraId="3C5CA674" w14:textId="77777777" w:rsidR="007446AA" w:rsidRPr="00C16A23" w:rsidRDefault="006770DD" w:rsidP="006770DD">
      <w:pPr>
        <w:tabs>
          <w:tab w:val="left" w:pos="1387"/>
        </w:tabs>
        <w:spacing w:line="276" w:lineRule="auto"/>
        <w:ind w:firstLine="100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3</w:t>
      </w:r>
      <w:r w:rsidR="007446AA" w:rsidRPr="00C16A23">
        <w:rPr>
          <w:rFonts w:ascii="Times New Roman" w:hAnsi="Times New Roman" w:cs="Times New Roman"/>
          <w:sz w:val="24"/>
          <w:szCs w:val="24"/>
        </w:rPr>
        <w:t>.</w:t>
      </w:r>
      <w:r w:rsidRPr="00C16A23">
        <w:rPr>
          <w:rFonts w:ascii="Times New Roman" w:hAnsi="Times New Roman" w:cs="Times New Roman"/>
          <w:sz w:val="24"/>
          <w:szCs w:val="24"/>
        </w:rPr>
        <w:t>2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. В рамках указанных функций Комиссия вправе 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осуществлять действия, предусмотренные 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положением о контроле Ассоциации за деятельностью своих членов в части соблюдения ими требований стандартов и правил саморегулируемой организации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14:paraId="496A89FB" w14:textId="77777777" w:rsidR="007446AA" w:rsidRPr="00C16A23" w:rsidRDefault="006770DD" w:rsidP="006770DD">
      <w:pPr>
        <w:tabs>
          <w:tab w:val="left" w:pos="1387"/>
        </w:tabs>
        <w:spacing w:line="276" w:lineRule="auto"/>
        <w:ind w:firstLine="100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3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3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Кроме полномочий, предусмотренных пунктом 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3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1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настоящего Положения, Комиссия вправе по собственной инициативе или  по предложению Коллегии </w:t>
      </w:r>
      <w:r w:rsidR="00AA6141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14:paraId="173C33DC" w14:textId="77777777" w:rsidR="007446AA" w:rsidRPr="00C16A23" w:rsidRDefault="007446AA" w:rsidP="006770DD">
      <w:pPr>
        <w:tabs>
          <w:tab w:val="left" w:pos="1387"/>
        </w:tabs>
        <w:spacing w:line="276" w:lineRule="auto"/>
        <w:ind w:firstLine="1008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 xml:space="preserve">- разрабатывать предложения по вопросам методологии и организации контроля за соблюдением требований законодательства РФ, стандартов и правил </w:t>
      </w:r>
      <w:r w:rsidR="00AA6141" w:rsidRPr="00C16A23">
        <w:rPr>
          <w:rFonts w:ascii="Times New Roman" w:hAnsi="Times New Roman" w:cs="Times New Roman"/>
          <w:sz w:val="24"/>
          <w:szCs w:val="24"/>
        </w:rPr>
        <w:t>Ассоциации</w:t>
      </w:r>
      <w:r w:rsidRPr="00C16A23">
        <w:rPr>
          <w:rFonts w:ascii="Times New Roman" w:hAnsi="Times New Roman" w:cs="Times New Roman"/>
          <w:sz w:val="24"/>
          <w:szCs w:val="24"/>
        </w:rPr>
        <w:t>;</w:t>
      </w:r>
    </w:p>
    <w:p w14:paraId="7B9E31F2" w14:textId="77777777" w:rsidR="007446AA" w:rsidRPr="00C16A23" w:rsidRDefault="007446AA" w:rsidP="006770DD">
      <w:pPr>
        <w:tabs>
          <w:tab w:val="left" w:pos="1387"/>
        </w:tabs>
        <w:spacing w:line="276" w:lineRule="auto"/>
        <w:ind w:firstLine="1008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="006770DD" w:rsidRPr="00C16A23">
        <w:rPr>
          <w:rFonts w:ascii="Times New Roman" w:hAnsi="Times New Roman" w:cs="Times New Roman"/>
          <w:sz w:val="24"/>
          <w:szCs w:val="24"/>
        </w:rPr>
        <w:t>проекты</w:t>
      </w:r>
      <w:r w:rsidRPr="00C16A23">
        <w:rPr>
          <w:rFonts w:ascii="Times New Roman" w:hAnsi="Times New Roman" w:cs="Times New Roman"/>
          <w:sz w:val="24"/>
          <w:szCs w:val="24"/>
        </w:rPr>
        <w:t xml:space="preserve"> внутренних актов </w:t>
      </w:r>
      <w:r w:rsidR="00AA6141" w:rsidRPr="00C16A23">
        <w:rPr>
          <w:rFonts w:ascii="Times New Roman" w:hAnsi="Times New Roman" w:cs="Times New Roman"/>
          <w:sz w:val="24"/>
          <w:szCs w:val="24"/>
        </w:rPr>
        <w:t>Ассоциации</w:t>
      </w:r>
      <w:r w:rsidRPr="00C16A23">
        <w:rPr>
          <w:rFonts w:ascii="Times New Roman" w:hAnsi="Times New Roman" w:cs="Times New Roman"/>
          <w:sz w:val="24"/>
          <w:szCs w:val="24"/>
        </w:rPr>
        <w:t xml:space="preserve"> в области контроля</w:t>
      </w:r>
      <w:r w:rsidR="006770DD" w:rsidRPr="00C16A23">
        <w:rPr>
          <w:rFonts w:ascii="Times New Roman" w:hAnsi="Times New Roman" w:cs="Times New Roman"/>
          <w:sz w:val="24"/>
          <w:szCs w:val="24"/>
        </w:rPr>
        <w:t xml:space="preserve"> для последующего их рассмотрения уполномоченным органом Ассоциации</w:t>
      </w:r>
      <w:r w:rsidRPr="00C16A23">
        <w:rPr>
          <w:rFonts w:ascii="Times New Roman" w:hAnsi="Times New Roman" w:cs="Times New Roman"/>
          <w:sz w:val="24"/>
          <w:szCs w:val="24"/>
        </w:rPr>
        <w:t>.</w:t>
      </w:r>
    </w:p>
    <w:p w14:paraId="7EEF0580" w14:textId="77777777" w:rsidR="007446AA" w:rsidRPr="00C16A23" w:rsidRDefault="006770DD" w:rsidP="006770DD">
      <w:pPr>
        <w:tabs>
          <w:tab w:val="left" w:pos="1387"/>
        </w:tabs>
        <w:spacing w:line="276" w:lineRule="auto"/>
        <w:ind w:firstLine="1008"/>
        <w:rPr>
          <w:rFonts w:ascii="Times New Roman" w:eastAsia="Times New Roman" w:hAnsi="Times New Roman" w:cs="Times New Roman"/>
          <w:strike/>
          <w:spacing w:val="-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3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4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Для обеспечения проведения контроля Комиссия 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обязана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14:paraId="32B2F19E" w14:textId="77777777" w:rsidR="005D6A45" w:rsidRPr="00C16A23" w:rsidRDefault="005D6A45" w:rsidP="006770DD">
      <w:pPr>
        <w:tabs>
          <w:tab w:val="left" w:pos="2693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- </w:t>
      </w:r>
      <w:r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принимать и утверждать обязательные для всех </w:t>
      </w:r>
      <w:r w:rsidR="00FB1D8D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>ленов Ассоциации еже</w:t>
      </w:r>
      <w:r w:rsidR="006770DD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>годные</w:t>
      </w:r>
      <w:r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планы </w:t>
      </w:r>
      <w:r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проверок</w:t>
      </w:r>
      <w:r w:rsidR="00A10B80"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>, вносит</w:t>
      </w:r>
      <w:r w:rsidR="00C21CE3"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>ь</w:t>
      </w:r>
      <w:r w:rsidR="00A10B80"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 них необходимые изменения</w:t>
      </w:r>
      <w:r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14:paraId="15EC0674" w14:textId="77777777" w:rsidR="007446AA" w:rsidRPr="00C16A23" w:rsidRDefault="005D6A45" w:rsidP="006770DD">
      <w:pPr>
        <w:tabs>
          <w:tab w:val="left" w:pos="1387"/>
        </w:tabs>
        <w:spacing w:line="276" w:lineRule="auto"/>
        <w:ind w:firstLine="1008"/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6"/>
          <w:kern w:val="26"/>
          <w:sz w:val="24"/>
          <w:szCs w:val="24"/>
        </w:rPr>
        <w:t xml:space="preserve">- проводить </w:t>
      </w:r>
      <w:r w:rsidRPr="00C16A23">
        <w:rPr>
          <w:rFonts w:ascii="Times New Roman" w:eastAsia="Times New Roman" w:hAnsi="Times New Roman" w:cs="Times New Roman"/>
          <w:spacing w:val="2"/>
          <w:kern w:val="26"/>
          <w:sz w:val="24"/>
          <w:szCs w:val="24"/>
        </w:rPr>
        <w:t xml:space="preserve">проверки деятельности Членов </w:t>
      </w:r>
      <w:r w:rsidRPr="00C16A23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>Ассоциации</w:t>
      </w:r>
      <w:r w:rsidR="007258D0" w:rsidRPr="00C16A23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 в соответствии с Положением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 и Положением о процедуре рассмотрения жалоб на действия (бездействие) членов саморегулируемой организации  и иных обращений, поступивших в саморегулируемую организацию Ассоциации</w:t>
      </w:r>
      <w:r w:rsidRPr="00C16A23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>;</w:t>
      </w:r>
    </w:p>
    <w:p w14:paraId="1AC051A1" w14:textId="77777777" w:rsidR="00201053" w:rsidRDefault="00201053" w:rsidP="006770DD">
      <w:pPr>
        <w:tabs>
          <w:tab w:val="left" w:pos="1387"/>
        </w:tabs>
        <w:spacing w:line="276" w:lineRule="auto"/>
        <w:ind w:firstLine="1008"/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- осуществлять анализ предоставленных членами Ассоциации уведомлений и документов, подтверждающих фактический совокупный размер обязательств по договорам строительного подряда, </w:t>
      </w:r>
      <w:r w:rsidR="00B86091" w:rsidRPr="00C16A23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сноса,</w:t>
      </w:r>
      <w:r w:rsidR="00B86091" w:rsidRPr="00C16A23">
        <w:rPr>
          <w:sz w:val="24"/>
          <w:szCs w:val="24"/>
        </w:rPr>
        <w:t xml:space="preserve"> </w:t>
      </w:r>
      <w:r w:rsidRPr="00C16A23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заключенными в течение отчетного года с использованием конкурентных способов заключения договоров, проводить в отношении таких членов проверку соответствия фактического совокупного размера обязательств по договорам строительного подряда, </w:t>
      </w:r>
      <w:r w:rsidR="00B86091" w:rsidRPr="00C16A23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договорам подряда на осуществление сноса, </w:t>
      </w:r>
      <w:r w:rsidRPr="00C16A23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>заключенным членами Ассоциации с использованием конкурентных способов заключения договоров, предельному размеру обязательств, исходя из которого ими был внесен взнос в компенсационный фонд обеспечения договорных обязательств в порядке, установленном в Ассоциации;</w:t>
      </w:r>
    </w:p>
    <w:p w14:paraId="5F085DE3" w14:textId="35DC4B1F" w:rsidR="00D9084E" w:rsidRPr="00C16A23" w:rsidRDefault="00D9084E" w:rsidP="006770DD">
      <w:pPr>
        <w:tabs>
          <w:tab w:val="left" w:pos="1387"/>
        </w:tabs>
        <w:spacing w:line="276" w:lineRule="auto"/>
        <w:ind w:firstLine="1008"/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- </w:t>
      </w:r>
      <w:r w:rsidR="006C5084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в случае установления факта превышения членом Ассоциации совокупного размера обязательств направлять в Коллегию Ассоциации рекомендацию о внесении </w:t>
      </w:r>
      <w:r w:rsidR="00F1046A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в </w:t>
      </w:r>
      <w:r w:rsidR="006C5084" w:rsidRPr="006C5084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реестр членов Ассоциации </w:t>
      </w:r>
      <w:r w:rsidR="006C5084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>(</w:t>
      </w:r>
      <w:r w:rsidR="006C5084" w:rsidRPr="006C5084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>в составе единого реестра сведений о членах саморегулируемых организаций и их обязательствах</w:t>
      </w:r>
      <w:r w:rsidR="006C5084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>)</w:t>
      </w:r>
      <w:r w:rsidR="006C5084" w:rsidRPr="006C5084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 </w:t>
      </w:r>
      <w:bookmarkStart w:id="1" w:name="_Hlk161670325"/>
      <w:r w:rsidR="006C5084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сведений об ограничении </w:t>
      </w:r>
      <w:r w:rsidR="006C5084" w:rsidRPr="006C5084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права члена </w:t>
      </w:r>
      <w:r w:rsidR="006C5084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>Ассоциации</w:t>
      </w:r>
      <w:r w:rsidR="006C5084" w:rsidRPr="006C5084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 </w:t>
      </w:r>
      <w:r w:rsidR="006E7477" w:rsidRPr="006E7477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>принимать участие в заключении новых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1"/>
      <w:r w:rsidR="006C5084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>;</w:t>
      </w:r>
    </w:p>
    <w:p w14:paraId="5F06A37B" w14:textId="77777777" w:rsidR="008818D9" w:rsidRPr="00C16A23" w:rsidRDefault="008818D9" w:rsidP="006770DD">
      <w:pPr>
        <w:tabs>
          <w:tab w:val="left" w:pos="1387"/>
        </w:tabs>
        <w:spacing w:line="276" w:lineRule="auto"/>
        <w:ind w:firstLine="100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>- рассматривать жалобы на действия (бездействие) членов Ассоциации и иные обращения, переданных в Контрольную комиссию для рассмотрения;</w:t>
      </w:r>
    </w:p>
    <w:p w14:paraId="1CBA939B" w14:textId="77777777" w:rsidR="007446AA" w:rsidRPr="00C16A23" w:rsidRDefault="007446AA" w:rsidP="006770DD">
      <w:pPr>
        <w:tabs>
          <w:tab w:val="left" w:pos="2693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при отсутствии нарушений принимать решения об окончании проверки  и признании организаций </w:t>
      </w:r>
      <w:r w:rsidR="00F11250"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>соответствующей условиям членства в Ассоциации, предусмотренным законодательством Российской Федерации и (или) внутренними документами Ассоциации</w:t>
      </w:r>
      <w:r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14:paraId="3CBD66B1" w14:textId="77777777" w:rsidR="007258D0" w:rsidRPr="00C16A23" w:rsidRDefault="007258D0" w:rsidP="006770DD">
      <w:pPr>
        <w:tabs>
          <w:tab w:val="left" w:pos="2693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>- при наличии нарушений, выявленных в результате проверки, передавать Акт проверки в Дисциплинарную комиссию Ассоциации;</w:t>
      </w:r>
    </w:p>
    <w:p w14:paraId="491975C8" w14:textId="77777777" w:rsidR="006770DD" w:rsidRPr="00C16A23" w:rsidRDefault="006770DD" w:rsidP="006770DD">
      <w:pPr>
        <w:tabs>
          <w:tab w:val="left" w:pos="2693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</w:t>
      </w:r>
      <w:r w:rsidR="00A442AE"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передавать директору Ассоциации для направления </w:t>
      </w:r>
      <w:r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 орган надзора </w:t>
      </w:r>
      <w:r w:rsidR="00A442AE"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>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проверок;</w:t>
      </w:r>
    </w:p>
    <w:p w14:paraId="70C85F8E" w14:textId="77777777" w:rsidR="00201053" w:rsidRPr="00C16A23" w:rsidRDefault="00201053" w:rsidP="006770DD">
      <w:pPr>
        <w:tabs>
          <w:tab w:val="left" w:pos="2693"/>
        </w:tabs>
        <w:spacing w:line="276" w:lineRule="auto"/>
        <w:ind w:firstLine="993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7"/>
          <w:sz w:val="24"/>
          <w:szCs w:val="24"/>
        </w:rPr>
        <w:t>- обеспечивать раскрытие информации Ассоциацией, относящейся к компетенции Контрольной комиссии, согласно законодательству Российской Федерации и внутренним документам Ассоциации;</w:t>
      </w:r>
    </w:p>
    <w:p w14:paraId="5206CBFC" w14:textId="77777777" w:rsidR="007446AA" w:rsidRPr="00C16A23" w:rsidRDefault="007446AA" w:rsidP="006770DD">
      <w:pPr>
        <w:tabs>
          <w:tab w:val="left" w:pos="1507"/>
        </w:tabs>
        <w:spacing w:line="276" w:lineRule="auto"/>
        <w:ind w:firstLine="100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- осуществлять иные полномочия, необходимые для нормальной организации и  проведения проверок.</w:t>
      </w:r>
    </w:p>
    <w:p w14:paraId="69CC770F" w14:textId="77777777" w:rsidR="006770DD" w:rsidRPr="00C16A23" w:rsidRDefault="006770DD" w:rsidP="006770DD">
      <w:pPr>
        <w:tabs>
          <w:tab w:val="left" w:pos="1387"/>
        </w:tabs>
        <w:spacing w:line="276" w:lineRule="auto"/>
        <w:ind w:firstLine="100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3.5. Для обеспечения проведения контроля Комиссия вправе:</w:t>
      </w:r>
    </w:p>
    <w:p w14:paraId="64006598" w14:textId="77777777" w:rsidR="006770DD" w:rsidRPr="00C16A23" w:rsidRDefault="006770DD" w:rsidP="006770DD">
      <w:pPr>
        <w:spacing w:line="276" w:lineRule="auto"/>
        <w:ind w:right="29" w:firstLine="1008"/>
        <w:rPr>
          <w:rFonts w:ascii="Times New Roman" w:eastAsia="Times New Roman" w:hAnsi="Times New Roman" w:cs="Times New Roman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1"/>
          <w:kern w:val="26"/>
          <w:sz w:val="24"/>
          <w:szCs w:val="24"/>
        </w:rPr>
        <w:t xml:space="preserve">- </w:t>
      </w:r>
      <w:r w:rsidRPr="00C16A23">
        <w:rPr>
          <w:rFonts w:ascii="Times New Roman" w:eastAsia="Times New Roman" w:hAnsi="Times New Roman" w:cs="Times New Roman"/>
          <w:spacing w:val="5"/>
          <w:kern w:val="26"/>
          <w:sz w:val="24"/>
          <w:szCs w:val="24"/>
        </w:rPr>
        <w:t xml:space="preserve">создавать для проведения проверок комиссии, в том числе комиссии по </w:t>
      </w:r>
      <w:r w:rsidRPr="00C16A23">
        <w:rPr>
          <w:rFonts w:ascii="Times New Roman" w:eastAsia="Times New Roman" w:hAnsi="Times New Roman" w:cs="Times New Roman"/>
          <w:spacing w:val="-5"/>
          <w:kern w:val="26"/>
          <w:sz w:val="24"/>
          <w:szCs w:val="24"/>
        </w:rPr>
        <w:t xml:space="preserve">проверке фактов, изложенных в заявлениях, жалобах, обращениях или уведомлениях, а также сформировать </w:t>
      </w:r>
      <w:r w:rsidRPr="00C16A23">
        <w:rPr>
          <w:rFonts w:ascii="Times New Roman" w:eastAsia="Times New Roman" w:hAnsi="Times New Roman" w:cs="Times New Roman"/>
          <w:spacing w:val="-1"/>
          <w:kern w:val="26"/>
          <w:sz w:val="24"/>
          <w:szCs w:val="24"/>
        </w:rPr>
        <w:t xml:space="preserve">постоянно действующие тематические </w:t>
      </w:r>
      <w:r w:rsidRPr="00C16A23">
        <w:rPr>
          <w:rFonts w:ascii="Times New Roman" w:eastAsia="Times New Roman" w:hAnsi="Times New Roman" w:cs="Times New Roman"/>
          <w:spacing w:val="-3"/>
          <w:kern w:val="26"/>
          <w:sz w:val="24"/>
          <w:szCs w:val="24"/>
        </w:rPr>
        <w:t>рабочие группы и назначить руководителей этих групп;</w:t>
      </w:r>
      <w:r w:rsidRPr="00C16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466EAD" w14:textId="77777777" w:rsidR="006770DD" w:rsidRPr="00C16A23" w:rsidRDefault="006770DD" w:rsidP="006770DD">
      <w:pPr>
        <w:spacing w:line="276" w:lineRule="auto"/>
        <w:ind w:right="29" w:firstLine="1008"/>
        <w:rPr>
          <w:rFonts w:ascii="Times New Roman" w:eastAsia="Times New Roman" w:hAnsi="Times New Roman" w:cs="Times New Roman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z w:val="24"/>
          <w:szCs w:val="24"/>
        </w:rPr>
        <w:t>- привлекать к своей работе или к работе созданных рабочих групп работников дирекции Ассоциации или других уполномоченных специалистов (без права решающего и совещательного голоса).</w:t>
      </w:r>
    </w:p>
    <w:p w14:paraId="6F10E9B7" w14:textId="77777777" w:rsidR="006770DD" w:rsidRPr="00C16A23" w:rsidRDefault="006770DD" w:rsidP="006770DD">
      <w:pPr>
        <w:tabs>
          <w:tab w:val="left" w:pos="1507"/>
        </w:tabs>
        <w:spacing w:line="276" w:lineRule="auto"/>
        <w:ind w:firstLine="100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- запрашивать и получать у </w:t>
      </w:r>
      <w:r w:rsidR="00FB1D8D" w:rsidRPr="00C16A23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C16A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ленов Ассоциации информацию, необходимую для </w:t>
      </w:r>
      <w:r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>работы Комиссии.</w:t>
      </w:r>
    </w:p>
    <w:p w14:paraId="76E30FE2" w14:textId="77777777" w:rsidR="006770DD" w:rsidRPr="00C16A23" w:rsidRDefault="006770DD" w:rsidP="006770DD">
      <w:pPr>
        <w:tabs>
          <w:tab w:val="left" w:pos="1507"/>
        </w:tabs>
        <w:spacing w:line="276" w:lineRule="auto"/>
        <w:ind w:firstLine="100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обращаться в Коллегию Ассоциации, к Директору Ассоциации и другие органы Ассоциации для </w:t>
      </w: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оказания содействия в организации работы Комиссии</w:t>
      </w:r>
    </w:p>
    <w:p w14:paraId="7FE53B6C" w14:textId="77777777" w:rsidR="006770DD" w:rsidRPr="00C16A23" w:rsidRDefault="006770DD" w:rsidP="006770DD">
      <w:pPr>
        <w:tabs>
          <w:tab w:val="left" w:pos="1507"/>
        </w:tabs>
        <w:spacing w:line="276" w:lineRule="auto"/>
        <w:ind w:firstLine="1008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5"/>
          <w:sz w:val="24"/>
          <w:szCs w:val="24"/>
        </w:rPr>
        <w:t>- осуществлять иные полномочия, необходимые для нормальной организации и  проведения проверок.</w:t>
      </w:r>
    </w:p>
    <w:p w14:paraId="182594D9" w14:textId="77777777" w:rsidR="007446AA" w:rsidRPr="00C16A23" w:rsidRDefault="007446AA" w:rsidP="006770DD">
      <w:pPr>
        <w:tabs>
          <w:tab w:val="left" w:pos="2515"/>
        </w:tabs>
        <w:spacing w:line="276" w:lineRule="auto"/>
        <w:ind w:left="1008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74CC10FC" w14:textId="77777777" w:rsidR="007446AA" w:rsidRPr="00C16A23" w:rsidRDefault="00F11250" w:rsidP="006770DD">
      <w:pPr>
        <w:spacing w:line="276" w:lineRule="auto"/>
        <w:ind w:left="15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16A23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="007446AA" w:rsidRPr="00C16A2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Порядок работы Комиссии</w:t>
      </w:r>
    </w:p>
    <w:p w14:paraId="53B490AD" w14:textId="77777777" w:rsidR="007446AA" w:rsidRPr="00C16A23" w:rsidRDefault="00F11250" w:rsidP="006770DD">
      <w:pPr>
        <w:spacing w:line="276" w:lineRule="auto"/>
        <w:ind w:right="19" w:firstLine="85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z w:val="24"/>
          <w:szCs w:val="24"/>
        </w:rPr>
        <w:t>.1. Основной формой рабо</w:t>
      </w:r>
      <w:r w:rsidR="00201053" w:rsidRPr="00C16A23">
        <w:rPr>
          <w:rFonts w:ascii="Times New Roman" w:hAnsi="Times New Roman" w:cs="Times New Roman"/>
          <w:sz w:val="24"/>
          <w:szCs w:val="24"/>
        </w:rPr>
        <w:t>ты Комиссии являются заседания, которые проводятся по мере необходимости, но не реже одного раза в календарный месяц.</w:t>
      </w:r>
    </w:p>
    <w:p w14:paraId="511F23E0" w14:textId="77777777" w:rsidR="007446AA" w:rsidRPr="00C16A23" w:rsidRDefault="00F11250" w:rsidP="006770DD">
      <w:pPr>
        <w:spacing w:line="276" w:lineRule="auto"/>
        <w:ind w:right="19" w:firstLine="85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.2. Заседания могут проводиться по месту нахождения дирекции </w:t>
      </w:r>
      <w:r w:rsidR="00AA6141" w:rsidRPr="00C16A23">
        <w:rPr>
          <w:rFonts w:ascii="Times New Roman" w:hAnsi="Times New Roman" w:cs="Times New Roman"/>
          <w:sz w:val="24"/>
          <w:szCs w:val="24"/>
        </w:rPr>
        <w:t>Ассоциации</w:t>
      </w:r>
      <w:r w:rsidR="00F644B1" w:rsidRPr="00C16A23">
        <w:rPr>
          <w:rFonts w:ascii="Times New Roman" w:hAnsi="Times New Roman" w:cs="Times New Roman"/>
          <w:sz w:val="24"/>
          <w:szCs w:val="24"/>
        </w:rPr>
        <w:t xml:space="preserve">, проводиться путем видеоконференцсвязи, </w:t>
      </w:r>
      <w:r w:rsidR="007446AA" w:rsidRPr="00C16A23">
        <w:rPr>
          <w:rFonts w:ascii="Times New Roman" w:hAnsi="Times New Roman" w:cs="Times New Roman"/>
          <w:sz w:val="24"/>
          <w:szCs w:val="24"/>
        </w:rPr>
        <w:t>либо при необходимости быть выездными.</w:t>
      </w:r>
    </w:p>
    <w:p w14:paraId="32B018D9" w14:textId="77777777" w:rsidR="007446AA" w:rsidRPr="00C16A23" w:rsidRDefault="00F11250" w:rsidP="006770DD">
      <w:pPr>
        <w:spacing w:line="276" w:lineRule="auto"/>
        <w:ind w:right="19" w:firstLine="85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.3. Кроме заседаний Контрольная Комиссия вправе проводить иные рабочие мероприятия. </w:t>
      </w:r>
    </w:p>
    <w:p w14:paraId="28B619D2" w14:textId="77777777" w:rsidR="007446AA" w:rsidRPr="00C16A23" w:rsidRDefault="00F11250" w:rsidP="006770DD">
      <w:pPr>
        <w:spacing w:line="276" w:lineRule="auto"/>
        <w:ind w:right="19" w:firstLine="85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.4. По умолчанию местом проведения заседаний Контрольной комиссии является местонахождение дирекции. </w:t>
      </w:r>
    </w:p>
    <w:p w14:paraId="6D0950B9" w14:textId="77777777" w:rsidR="007446AA" w:rsidRPr="00C16A23" w:rsidRDefault="008818D9" w:rsidP="00F11250">
      <w:pPr>
        <w:spacing w:line="276" w:lineRule="auto"/>
        <w:ind w:right="19" w:firstLine="85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Если иное не установлено Положением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 и Положением о процедуре рассмотрения жалоб на действия (бездействие) членов саморегулируемой организации  и иных обращений, поступивших в саморегулируемую организацию Ассоциации, то о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повещение </w:t>
      </w:r>
      <w:r w:rsidR="00FB1D8D" w:rsidRPr="00C16A23">
        <w:rPr>
          <w:rFonts w:ascii="Times New Roman" w:hAnsi="Times New Roman" w:cs="Times New Roman"/>
          <w:sz w:val="24"/>
          <w:szCs w:val="24"/>
        </w:rPr>
        <w:t>ч</w:t>
      </w:r>
      <w:r w:rsidR="007446AA" w:rsidRPr="00C16A23">
        <w:rPr>
          <w:rFonts w:ascii="Times New Roman" w:hAnsi="Times New Roman" w:cs="Times New Roman"/>
          <w:sz w:val="24"/>
          <w:szCs w:val="24"/>
        </w:rPr>
        <w:t>ленов Комиссии, членов</w:t>
      </w:r>
      <w:r w:rsidR="007446AA" w:rsidRPr="00C16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141" w:rsidRPr="00C16A23">
        <w:rPr>
          <w:rFonts w:ascii="Times New Roman" w:hAnsi="Times New Roman" w:cs="Times New Roman"/>
          <w:sz w:val="24"/>
          <w:szCs w:val="24"/>
        </w:rPr>
        <w:t>Ассоциации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 и иных заинтересованных лиц от имени Комиссии (о дате и месте проведения заседания, о результатах проведения заседаний, другое) осуществляет </w:t>
      </w:r>
      <w:r w:rsidR="006E6D9D" w:rsidRPr="00C16A23">
        <w:rPr>
          <w:rFonts w:ascii="Times New Roman" w:hAnsi="Times New Roman" w:cs="Times New Roman"/>
          <w:sz w:val="24"/>
          <w:szCs w:val="24"/>
        </w:rPr>
        <w:t>председатель</w:t>
      </w:r>
      <w:r w:rsidR="00F644B1" w:rsidRPr="00C16A23">
        <w:rPr>
          <w:rFonts w:ascii="Times New Roman" w:hAnsi="Times New Roman" w:cs="Times New Roman"/>
          <w:sz w:val="24"/>
          <w:szCs w:val="24"/>
        </w:rPr>
        <w:t xml:space="preserve"> Контрольной комиссии Ассоциации</w:t>
      </w:r>
      <w:r w:rsidR="007446AA" w:rsidRPr="00C16A23">
        <w:rPr>
          <w:rFonts w:ascii="Times New Roman" w:hAnsi="Times New Roman" w:cs="Times New Roman"/>
          <w:sz w:val="24"/>
          <w:szCs w:val="24"/>
        </w:rPr>
        <w:t>.</w:t>
      </w:r>
    </w:p>
    <w:p w14:paraId="196AB555" w14:textId="77777777" w:rsidR="007446AA" w:rsidRPr="00C16A23" w:rsidRDefault="00F11250" w:rsidP="00F11250">
      <w:pPr>
        <w:spacing w:line="276" w:lineRule="auto"/>
        <w:ind w:firstLine="85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7446AA" w:rsidRPr="00C16A23">
        <w:rPr>
          <w:rFonts w:ascii="Times New Roman" w:eastAsia="Times New Roman" w:hAnsi="Times New Roman" w:cs="Times New Roman"/>
          <w:sz w:val="24"/>
          <w:szCs w:val="24"/>
        </w:rPr>
        <w:t xml:space="preserve">. Рассмотрение на контрольной комиссии вопроса о завершении проверки членов </w:t>
      </w:r>
      <w:r w:rsidR="00AA6141" w:rsidRPr="00C16A23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z w:val="24"/>
          <w:szCs w:val="24"/>
        </w:rPr>
        <w:t xml:space="preserve">, в деятельности которых нарушений не установлено, может производиться без приглашения и участия соответствующих членов </w:t>
      </w:r>
      <w:r w:rsidR="00AA6141" w:rsidRPr="00C16A23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5A2D5D" w:rsidRPr="00C16A2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A2D5D" w:rsidRPr="00C16A23">
        <w:rPr>
          <w:rFonts w:ascii="Times New Roman" w:eastAsia="Times New Roman" w:hAnsi="Times New Roman" w:cs="Times New Roman"/>
          <w:sz w:val="24"/>
          <w:szCs w:val="24"/>
        </w:rPr>
        <w:t>если только проверка не проводилась в рамках рассмотрения жалобы или обращения.</w:t>
      </w:r>
    </w:p>
    <w:p w14:paraId="2DBB358D" w14:textId="77777777" w:rsidR="007446AA" w:rsidRPr="00C16A23" w:rsidRDefault="00F11250" w:rsidP="00F11250">
      <w:pPr>
        <w:spacing w:line="276" w:lineRule="auto"/>
        <w:ind w:right="19" w:firstLine="85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z w:val="24"/>
          <w:szCs w:val="24"/>
        </w:rPr>
        <w:t>.</w:t>
      </w:r>
      <w:r w:rsidRPr="00C16A23">
        <w:rPr>
          <w:rFonts w:ascii="Times New Roman" w:hAnsi="Times New Roman" w:cs="Times New Roman"/>
          <w:sz w:val="24"/>
          <w:szCs w:val="24"/>
        </w:rPr>
        <w:t>6</w:t>
      </w:r>
      <w:r w:rsidR="007446AA" w:rsidRPr="00C16A23">
        <w:rPr>
          <w:rFonts w:ascii="Times New Roman" w:hAnsi="Times New Roman" w:cs="Times New Roman"/>
          <w:sz w:val="24"/>
          <w:szCs w:val="24"/>
        </w:rPr>
        <w:t>. Комиссия правомочна заседать, проводить иные мероприятия  и принимать решения, если на указанном заседании (мероприятии) присутствуют не менее половины ее состава.</w:t>
      </w:r>
    </w:p>
    <w:p w14:paraId="02023A7E" w14:textId="77777777" w:rsidR="007446AA" w:rsidRPr="00C16A23" w:rsidRDefault="00F11250" w:rsidP="00F11250">
      <w:pPr>
        <w:spacing w:line="276" w:lineRule="auto"/>
        <w:ind w:right="19" w:firstLine="85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46AA" w:rsidRPr="00C16A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6A23"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6AA" w:rsidRPr="00C16A23">
        <w:rPr>
          <w:rFonts w:ascii="Times New Roman" w:eastAsia="Times New Roman" w:hAnsi="Times New Roman" w:cs="Times New Roman"/>
          <w:sz w:val="24"/>
          <w:szCs w:val="24"/>
        </w:rPr>
        <w:t xml:space="preserve">. В работе Комиссии вправе принимать участие с правом совещательного голоса, но без права принятия решений </w:t>
      </w:r>
      <w:r w:rsidRPr="00C16A23">
        <w:rPr>
          <w:rFonts w:ascii="Times New Roman" w:eastAsia="Times New Roman" w:hAnsi="Times New Roman" w:cs="Times New Roman"/>
          <w:sz w:val="24"/>
          <w:szCs w:val="24"/>
        </w:rPr>
        <w:t>ч</w:t>
      </w:r>
      <w:r w:rsidR="007446AA" w:rsidRPr="00C16A23">
        <w:rPr>
          <w:rFonts w:ascii="Times New Roman" w:eastAsia="Times New Roman" w:hAnsi="Times New Roman" w:cs="Times New Roman"/>
          <w:sz w:val="24"/>
          <w:szCs w:val="24"/>
        </w:rPr>
        <w:t xml:space="preserve">лены Коллегии </w:t>
      </w:r>
      <w:r w:rsidR="00AA6141" w:rsidRPr="00C16A23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z w:val="24"/>
          <w:szCs w:val="24"/>
        </w:rPr>
        <w:t xml:space="preserve"> и директор </w:t>
      </w:r>
      <w:r w:rsidR="00AA6141" w:rsidRPr="00C16A23">
        <w:rPr>
          <w:rFonts w:ascii="Times New Roman" w:eastAsia="Times New Roman" w:hAnsi="Times New Roman" w:cs="Times New Roman"/>
          <w:spacing w:val="-1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как по своей инициативе, так и по поручению Коллегии </w:t>
      </w:r>
      <w:r w:rsidR="00AA6141" w:rsidRPr="00C16A23">
        <w:rPr>
          <w:rFonts w:ascii="Times New Roman" w:eastAsia="Times New Roman" w:hAnsi="Times New Roman" w:cs="Times New Roman"/>
          <w:spacing w:val="-1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1"/>
          <w:sz w:val="24"/>
          <w:szCs w:val="24"/>
        </w:rPr>
        <w:t>. При проведении заседаний  Комиссии по ее требованию или с разрешения Председателя Комиссии вправе присутствовать  иные лица, которые могут быть удалены из зала заседания Комиссии в любой момент проведения заседания.</w:t>
      </w:r>
    </w:p>
    <w:p w14:paraId="2A8AA634" w14:textId="77777777" w:rsidR="007446AA" w:rsidRPr="00C16A23" w:rsidRDefault="00F11250" w:rsidP="006770DD">
      <w:pPr>
        <w:spacing w:line="276" w:lineRule="auto"/>
        <w:ind w:right="29" w:firstLine="85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16A23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16A23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7446AA" w:rsidRPr="00C16A23">
        <w:rPr>
          <w:rFonts w:ascii="Times New Roman" w:hAnsi="Times New Roman" w:cs="Times New Roman"/>
          <w:spacing w:val="-1"/>
          <w:sz w:val="24"/>
          <w:szCs w:val="24"/>
        </w:rPr>
        <w:t xml:space="preserve">.  На заседаниях и иных рабочих мероприятиях вправе присутствовать без права совещательного и решающего голоса </w:t>
      </w:r>
      <w:r w:rsidR="00335AFA" w:rsidRPr="00C16A23">
        <w:rPr>
          <w:rFonts w:ascii="Times New Roman" w:hAnsi="Times New Roman" w:cs="Times New Roman"/>
          <w:sz w:val="24"/>
          <w:szCs w:val="24"/>
        </w:rPr>
        <w:t>ч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лены </w:t>
      </w:r>
      <w:r w:rsidR="00AA6141" w:rsidRPr="00C16A23">
        <w:rPr>
          <w:rFonts w:ascii="Times New Roman" w:hAnsi="Times New Roman" w:cs="Times New Roman"/>
          <w:sz w:val="24"/>
          <w:szCs w:val="24"/>
        </w:rPr>
        <w:t>Ассоциации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, в отношении которых проводятся указанные заседания  и мероприятия, </w:t>
      </w:r>
      <w:r w:rsidR="007446AA" w:rsidRPr="00C16A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которые могут дать </w:t>
      </w:r>
      <w:r w:rsidR="007446AA" w:rsidRPr="00C16A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пояснения по результатам проверки, изложить возражения, в том числе в письменном виде, сообщить о мерах, принятых </w:t>
      </w:r>
      <w:r w:rsidR="007446AA" w:rsidRPr="00C16A23">
        <w:rPr>
          <w:rFonts w:ascii="Times New Roman" w:eastAsia="Times New Roman" w:hAnsi="Times New Roman" w:cs="Times New Roman"/>
          <w:spacing w:val="-1"/>
          <w:sz w:val="24"/>
          <w:szCs w:val="24"/>
        </w:rPr>
        <w:t>по результатам проверки.</w:t>
      </w:r>
    </w:p>
    <w:p w14:paraId="2416D5BD" w14:textId="77777777" w:rsidR="007446AA" w:rsidRPr="00C16A23" w:rsidRDefault="00F11250" w:rsidP="006770DD">
      <w:pPr>
        <w:spacing w:line="276" w:lineRule="auto"/>
        <w:ind w:right="29" w:firstLine="859"/>
        <w:rPr>
          <w:rFonts w:ascii="Times New Roman" w:hAnsi="Times New Roman" w:cs="Times New Roman"/>
          <w:spacing w:val="-1"/>
          <w:sz w:val="24"/>
          <w:szCs w:val="24"/>
        </w:rPr>
      </w:pPr>
      <w:r w:rsidRPr="00C16A23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C16A23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7446AA" w:rsidRPr="00C16A23">
        <w:rPr>
          <w:rFonts w:ascii="Times New Roman" w:hAnsi="Times New Roman" w:cs="Times New Roman"/>
          <w:spacing w:val="-1"/>
          <w:sz w:val="24"/>
          <w:szCs w:val="24"/>
        </w:rPr>
        <w:t xml:space="preserve">. При рассмотрении жалобы на действия </w:t>
      </w:r>
      <w:r w:rsidR="00335AFA" w:rsidRPr="00C16A2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7446AA" w:rsidRPr="00C16A23">
        <w:rPr>
          <w:rFonts w:ascii="Times New Roman" w:hAnsi="Times New Roman" w:cs="Times New Roman"/>
          <w:spacing w:val="-1"/>
          <w:sz w:val="24"/>
          <w:szCs w:val="24"/>
        </w:rPr>
        <w:t xml:space="preserve">лена </w:t>
      </w:r>
      <w:r w:rsidR="00AA6141" w:rsidRPr="00C16A23">
        <w:rPr>
          <w:rFonts w:ascii="Times New Roman" w:eastAsia="Times New Roman" w:hAnsi="Times New Roman" w:cs="Times New Roman"/>
          <w:spacing w:val="-1"/>
          <w:sz w:val="24"/>
          <w:szCs w:val="24"/>
        </w:rPr>
        <w:t>Ассоциации</w:t>
      </w:r>
      <w:r w:rsidR="007446AA" w:rsidRPr="00C16A23">
        <w:rPr>
          <w:rFonts w:ascii="Times New Roman" w:hAnsi="Times New Roman" w:cs="Times New Roman"/>
          <w:spacing w:val="-1"/>
          <w:sz w:val="24"/>
          <w:szCs w:val="24"/>
        </w:rPr>
        <w:t xml:space="preserve"> на заседание Комиссии должны быть приглашены лицо, направившее такую жалобу, и </w:t>
      </w:r>
      <w:r w:rsidR="00335AFA" w:rsidRPr="00C16A2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7446AA" w:rsidRPr="00C16A23">
        <w:rPr>
          <w:rFonts w:ascii="Times New Roman" w:hAnsi="Times New Roman" w:cs="Times New Roman"/>
          <w:spacing w:val="-1"/>
          <w:sz w:val="24"/>
          <w:szCs w:val="24"/>
        </w:rPr>
        <w:t xml:space="preserve">лен </w:t>
      </w:r>
      <w:r w:rsidR="00AA6141" w:rsidRPr="00C16A23">
        <w:rPr>
          <w:rFonts w:ascii="Times New Roman" w:eastAsia="Times New Roman" w:hAnsi="Times New Roman" w:cs="Times New Roman"/>
          <w:spacing w:val="-1"/>
          <w:sz w:val="24"/>
          <w:szCs w:val="24"/>
        </w:rPr>
        <w:t>Ассоциации</w:t>
      </w:r>
      <w:r w:rsidR="007446AA" w:rsidRPr="00C16A23">
        <w:rPr>
          <w:rFonts w:ascii="Times New Roman" w:hAnsi="Times New Roman" w:cs="Times New Roman"/>
          <w:spacing w:val="-1"/>
          <w:sz w:val="24"/>
          <w:szCs w:val="24"/>
        </w:rPr>
        <w:t>, на действия которого направлена такая жалоба.</w:t>
      </w:r>
    </w:p>
    <w:p w14:paraId="1B126AA9" w14:textId="77777777" w:rsidR="007446AA" w:rsidRPr="00C16A23" w:rsidRDefault="00F11250" w:rsidP="006770DD">
      <w:pPr>
        <w:tabs>
          <w:tab w:val="left" w:pos="1330"/>
        </w:tabs>
        <w:spacing w:line="276" w:lineRule="auto"/>
        <w:ind w:firstLine="851"/>
        <w:rPr>
          <w:rFonts w:ascii="Times New Roman" w:hAnsi="Times New Roman" w:cs="Times New Roman"/>
          <w:spacing w:val="-8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="007446AA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>.1</w:t>
      </w:r>
      <w:r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7446AA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="007446AA" w:rsidRPr="00C16A23">
        <w:rPr>
          <w:rFonts w:ascii="Times New Roman" w:hAnsi="Times New Roman" w:cs="Times New Roman"/>
          <w:spacing w:val="-8"/>
          <w:sz w:val="24"/>
          <w:szCs w:val="24"/>
        </w:rPr>
        <w:t>Проведение заседаний и мероприятий Комиссии организует Председатель Комиссии (или по его поручению - заместитель). Материально-техническое обеспечение Комиссии возлагается на дирек</w:t>
      </w:r>
      <w:r w:rsidRPr="00C16A23">
        <w:rPr>
          <w:rFonts w:ascii="Times New Roman" w:hAnsi="Times New Roman" w:cs="Times New Roman"/>
          <w:spacing w:val="-8"/>
          <w:sz w:val="24"/>
          <w:szCs w:val="24"/>
        </w:rPr>
        <w:t>тора</w:t>
      </w:r>
      <w:r w:rsidR="007446AA" w:rsidRPr="00C16A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A6141" w:rsidRPr="00C16A23">
        <w:rPr>
          <w:rFonts w:ascii="Times New Roman" w:hAnsi="Times New Roman" w:cs="Times New Roman"/>
          <w:spacing w:val="-8"/>
          <w:sz w:val="24"/>
          <w:szCs w:val="24"/>
        </w:rPr>
        <w:t>Ассоциации</w:t>
      </w:r>
      <w:r w:rsidR="007446AA" w:rsidRPr="00C16A2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14:paraId="2C92954F" w14:textId="77777777" w:rsidR="007446AA" w:rsidRPr="00C16A23" w:rsidRDefault="00F11250" w:rsidP="006770DD">
      <w:pPr>
        <w:tabs>
          <w:tab w:val="left" w:pos="1330"/>
        </w:tabs>
        <w:spacing w:line="276" w:lineRule="auto"/>
        <w:ind w:firstLine="85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4.11. </w:t>
      </w:r>
      <w:r w:rsidR="007446AA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ходе подготовки к проведению заседаний Комиссии (рабочей группы) Председатель Комиссии (руководитель рабочей группы) или руководитель контрольно-квалификационного отдела (на основании делегирования ему полномочий) определяют повестку заседания, устанавливают наличие необходимых документов, подлежащих рассмотрению на заседании, а также при необходимости организуют выезд на место проверки, обеспечивают  приглашение на заседание Комиссии необходимых лиц (в том числе </w:t>
      </w:r>
      <w:r w:rsidR="00335AFA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="007446AA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лена </w:t>
      </w:r>
      <w:r w:rsidR="00AA6141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в отношении которого проводится проверка и лица, подавшего жалобу на </w:t>
      </w:r>
      <w:r w:rsidR="00335AFA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="007446AA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лена </w:t>
      </w:r>
      <w:r w:rsidR="00AA6141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), осуществляют все иные необходимые организационные мероприятия. </w:t>
      </w:r>
    </w:p>
    <w:p w14:paraId="0E76CF38" w14:textId="77777777" w:rsidR="007446AA" w:rsidRPr="00C16A23" w:rsidRDefault="00F11250" w:rsidP="006770DD">
      <w:pPr>
        <w:tabs>
          <w:tab w:val="left" w:pos="1330"/>
        </w:tabs>
        <w:spacing w:line="276" w:lineRule="auto"/>
        <w:ind w:firstLine="851"/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="007446AA" w:rsidRPr="00C16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.12. Ведет заседания и иные рабочие мероприятия Председатель Комиссии. </w:t>
      </w:r>
    </w:p>
    <w:p w14:paraId="7EF850CF" w14:textId="77777777" w:rsidR="007446AA" w:rsidRPr="00C16A23" w:rsidRDefault="00F11250" w:rsidP="006770DD">
      <w:pPr>
        <w:tabs>
          <w:tab w:val="left" w:pos="1330"/>
        </w:tabs>
        <w:spacing w:line="276" w:lineRule="auto"/>
        <w:ind w:firstLine="851"/>
        <w:rPr>
          <w:rFonts w:ascii="Times New Roman" w:hAnsi="Times New Roman" w:cs="Times New Roman"/>
          <w:spacing w:val="-9"/>
          <w:sz w:val="24"/>
          <w:szCs w:val="24"/>
        </w:rPr>
      </w:pPr>
      <w:r w:rsidRPr="00C16A23">
        <w:rPr>
          <w:rFonts w:ascii="Times New Roman" w:hAnsi="Times New Roman" w:cs="Times New Roman"/>
          <w:spacing w:val="-9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>.13. При проведении заседаний и мероприятий Комиссии допускается использование видео- фотосъемки и звукозаписи с разрешения Председателя Комиссии.</w:t>
      </w:r>
    </w:p>
    <w:p w14:paraId="1741219E" w14:textId="77777777" w:rsidR="007446AA" w:rsidRPr="00C16A23" w:rsidRDefault="00F11250" w:rsidP="006770DD">
      <w:pPr>
        <w:tabs>
          <w:tab w:val="left" w:pos="1330"/>
        </w:tabs>
        <w:spacing w:line="27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pacing w:val="-9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 xml:space="preserve">.14. </w:t>
      </w:r>
      <w:r w:rsidR="007446AA" w:rsidRPr="00C16A23">
        <w:rPr>
          <w:rFonts w:ascii="Times New Roman" w:eastAsia="Times New Roman" w:hAnsi="Times New Roman" w:cs="Times New Roman"/>
          <w:sz w:val="24"/>
          <w:szCs w:val="24"/>
        </w:rPr>
        <w:t>Контроль, осуществляемый Комиссией на ее заседаниях, как правило, проводится в объеме подтверждения или неподтверждения выводов, сделанных в акте контрольно-квалификационного отдела</w:t>
      </w:r>
      <w:r w:rsidRPr="00C16A23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дирекции</w:t>
      </w:r>
      <w:r w:rsidR="007446AA" w:rsidRPr="00C16A23">
        <w:rPr>
          <w:rFonts w:ascii="Times New Roman" w:eastAsia="Times New Roman" w:hAnsi="Times New Roman" w:cs="Times New Roman"/>
          <w:sz w:val="24"/>
          <w:szCs w:val="24"/>
        </w:rPr>
        <w:t xml:space="preserve">. Однако комиссия по ее усмотрению вправе по документам любого из членов </w:t>
      </w:r>
      <w:r w:rsidR="00AA6141" w:rsidRPr="00C16A23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446AA" w:rsidRPr="00C16A23">
        <w:rPr>
          <w:rFonts w:ascii="Times New Roman" w:eastAsia="Times New Roman" w:hAnsi="Times New Roman" w:cs="Times New Roman"/>
          <w:sz w:val="24"/>
          <w:szCs w:val="24"/>
        </w:rPr>
        <w:t xml:space="preserve"> провести полную проверку. </w:t>
      </w:r>
    </w:p>
    <w:p w14:paraId="38B36D29" w14:textId="77777777" w:rsidR="007446AA" w:rsidRPr="00C16A23" w:rsidRDefault="00F11250" w:rsidP="006770DD">
      <w:pPr>
        <w:spacing w:line="276" w:lineRule="auto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pacing w:val="3"/>
          <w:sz w:val="24"/>
          <w:szCs w:val="24"/>
        </w:rPr>
        <w:t>.1</w:t>
      </w:r>
      <w:r w:rsidR="005412A1" w:rsidRPr="00C16A23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7446AA" w:rsidRPr="00C16A2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7446AA" w:rsidRPr="00C16A23">
        <w:rPr>
          <w:rFonts w:ascii="Times New Roman" w:hAnsi="Times New Roman" w:cs="Times New Roman"/>
          <w:sz w:val="24"/>
          <w:szCs w:val="24"/>
        </w:rPr>
        <w:t xml:space="preserve">Заседания Комиссии, на которых рассматриваются результаты проверки Членов </w:t>
      </w:r>
      <w:r w:rsidR="00AA6141" w:rsidRPr="00C16A23">
        <w:rPr>
          <w:rFonts w:ascii="Times New Roman" w:hAnsi="Times New Roman" w:cs="Times New Roman"/>
          <w:sz w:val="24"/>
          <w:szCs w:val="24"/>
        </w:rPr>
        <w:t>Ассоциации</w:t>
      </w:r>
      <w:r w:rsidR="007446AA" w:rsidRPr="00C16A23">
        <w:rPr>
          <w:rFonts w:ascii="Times New Roman" w:hAnsi="Times New Roman" w:cs="Times New Roman"/>
          <w:sz w:val="24"/>
          <w:szCs w:val="24"/>
        </w:rPr>
        <w:t>,  обязательно протоколируются.</w:t>
      </w:r>
    </w:p>
    <w:p w14:paraId="566F91AA" w14:textId="77777777" w:rsidR="007446AA" w:rsidRPr="00C16A23" w:rsidRDefault="007446AA" w:rsidP="006770DD">
      <w:pPr>
        <w:spacing w:line="276" w:lineRule="auto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Протокол  должен содержать следующую информацию:</w:t>
      </w:r>
    </w:p>
    <w:p w14:paraId="11340373" w14:textId="77777777" w:rsidR="007446AA" w:rsidRPr="00C16A23" w:rsidRDefault="007446AA" w:rsidP="006770DD">
      <w:pPr>
        <w:spacing w:line="276" w:lineRule="auto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- дата и место составления Протокола;</w:t>
      </w:r>
    </w:p>
    <w:p w14:paraId="1374FA58" w14:textId="77777777" w:rsidR="007446AA" w:rsidRPr="00C16A23" w:rsidRDefault="007446AA" w:rsidP="006770DD">
      <w:pPr>
        <w:spacing w:line="276" w:lineRule="auto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- сведения о присутствующих лицах, наличие кворума;</w:t>
      </w:r>
    </w:p>
    <w:p w14:paraId="09B4B1DA" w14:textId="77777777" w:rsidR="007446AA" w:rsidRPr="00C16A23" w:rsidRDefault="007446AA" w:rsidP="006770DD">
      <w:pPr>
        <w:spacing w:line="276" w:lineRule="auto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- повестка дня заседания;</w:t>
      </w:r>
    </w:p>
    <w:p w14:paraId="7417AE4A" w14:textId="77777777" w:rsidR="007446AA" w:rsidRPr="00C16A23" w:rsidRDefault="007446AA" w:rsidP="006770DD">
      <w:pPr>
        <w:spacing w:line="276" w:lineRule="auto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 xml:space="preserve">- полное наименование </w:t>
      </w:r>
      <w:r w:rsidR="00F11250" w:rsidRPr="00C16A23">
        <w:rPr>
          <w:rFonts w:ascii="Times New Roman" w:hAnsi="Times New Roman" w:cs="Times New Roman"/>
          <w:sz w:val="24"/>
          <w:szCs w:val="24"/>
        </w:rPr>
        <w:t>ч</w:t>
      </w:r>
      <w:r w:rsidRPr="00C16A23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AA6141" w:rsidRPr="00C16A23">
        <w:rPr>
          <w:rFonts w:ascii="Times New Roman" w:hAnsi="Times New Roman" w:cs="Times New Roman"/>
          <w:sz w:val="24"/>
          <w:szCs w:val="24"/>
        </w:rPr>
        <w:t>Ассоциации</w:t>
      </w:r>
      <w:r w:rsidRPr="00C16A23">
        <w:rPr>
          <w:rFonts w:ascii="Times New Roman" w:hAnsi="Times New Roman" w:cs="Times New Roman"/>
          <w:sz w:val="24"/>
          <w:szCs w:val="24"/>
        </w:rPr>
        <w:t>, в отношении которых проводится проверка;</w:t>
      </w:r>
    </w:p>
    <w:p w14:paraId="4B8652A1" w14:textId="77777777" w:rsidR="007446AA" w:rsidRPr="00C16A23" w:rsidRDefault="007446AA" w:rsidP="006770DD">
      <w:pPr>
        <w:spacing w:line="276" w:lineRule="auto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 xml:space="preserve"> - сведения о результатах проверки;</w:t>
      </w:r>
    </w:p>
    <w:p w14:paraId="7B1CCD2A" w14:textId="77777777" w:rsidR="008818D9" w:rsidRPr="00C16A23" w:rsidRDefault="008818D9" w:rsidP="006770DD">
      <w:pPr>
        <w:spacing w:line="276" w:lineRule="auto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- сведения о поступившей на рассмотрении Контрольной комиссии жалобы или обращения и результатах ее рассмотрения (в соответствующих случаях);</w:t>
      </w:r>
    </w:p>
    <w:p w14:paraId="1AF7CCEE" w14:textId="77777777" w:rsidR="007446AA" w:rsidRPr="00C16A23" w:rsidRDefault="007446AA" w:rsidP="006770DD">
      <w:pPr>
        <w:spacing w:line="276" w:lineRule="auto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z w:val="24"/>
          <w:szCs w:val="24"/>
        </w:rPr>
        <w:t>- при необходимости иные сведения, явившиеся основанием для принятия того или иного решения по результатам проверки.</w:t>
      </w:r>
    </w:p>
    <w:p w14:paraId="2F7D85ED" w14:textId="77777777" w:rsidR="007446AA" w:rsidRPr="00C16A23" w:rsidRDefault="00F11250" w:rsidP="006770DD">
      <w:pPr>
        <w:pStyle w:val="11"/>
        <w:tabs>
          <w:tab w:val="left" w:pos="1330"/>
        </w:tabs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16A23">
        <w:rPr>
          <w:rFonts w:ascii="Times New Roman" w:hAnsi="Times New Roman" w:cs="Times New Roman"/>
          <w:spacing w:val="-10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pacing w:val="-10"/>
          <w:sz w:val="24"/>
          <w:szCs w:val="24"/>
        </w:rPr>
        <w:t>.1</w:t>
      </w:r>
      <w:r w:rsidR="005412A1" w:rsidRPr="00C16A23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="007446AA" w:rsidRPr="00C16A23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>Каждый Член Комиссии при голосовании по вопросам, рассматриваемым на заседании (мероприятии) имеет один голос.</w:t>
      </w:r>
    </w:p>
    <w:p w14:paraId="7D87A92A" w14:textId="77777777" w:rsidR="007446AA" w:rsidRPr="00C16A23" w:rsidRDefault="00F11250" w:rsidP="006770DD">
      <w:pPr>
        <w:spacing w:line="276" w:lineRule="auto"/>
        <w:ind w:right="10" w:firstLine="709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C16A23">
        <w:rPr>
          <w:rFonts w:ascii="Times New Roman" w:hAnsi="Times New Roman" w:cs="Times New Roman"/>
          <w:spacing w:val="-9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>.1</w:t>
      </w:r>
      <w:r w:rsidR="005412A1" w:rsidRPr="00C16A23">
        <w:rPr>
          <w:rFonts w:ascii="Times New Roman" w:hAnsi="Times New Roman" w:cs="Times New Roman"/>
          <w:spacing w:val="-9"/>
          <w:sz w:val="24"/>
          <w:szCs w:val="24"/>
        </w:rPr>
        <w:t>7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 xml:space="preserve">.  Решения по вопросам, рассматриваемым на голосовании, принимаются простым большинством Членов Комиссии, присутствующих на соответствующем заседании (мероприятии). </w:t>
      </w:r>
      <w:r w:rsidR="007446AA" w:rsidRPr="00C16A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равенстве голосов «за» и «против» голос Председателя Комиссии является </w:t>
      </w:r>
      <w:r w:rsidR="007446AA" w:rsidRPr="00C16A23">
        <w:rPr>
          <w:rFonts w:ascii="Times New Roman" w:eastAsia="Times New Roman" w:hAnsi="Times New Roman" w:cs="Times New Roman"/>
          <w:spacing w:val="-9"/>
          <w:sz w:val="24"/>
          <w:szCs w:val="24"/>
        </w:rPr>
        <w:t>решающим.</w:t>
      </w:r>
    </w:p>
    <w:p w14:paraId="5871A8D1" w14:textId="77777777" w:rsidR="007446AA" w:rsidRPr="00C16A23" w:rsidRDefault="00F11250" w:rsidP="006770DD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16A23">
        <w:rPr>
          <w:rFonts w:ascii="Times New Roman" w:hAnsi="Times New Roman" w:cs="Times New Roman"/>
          <w:spacing w:val="-9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>.1</w:t>
      </w:r>
      <w:r w:rsidR="005412A1" w:rsidRPr="00C16A23">
        <w:rPr>
          <w:rFonts w:ascii="Times New Roman" w:hAnsi="Times New Roman" w:cs="Times New Roman"/>
          <w:spacing w:val="-9"/>
          <w:sz w:val="24"/>
          <w:szCs w:val="24"/>
        </w:rPr>
        <w:t>8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 xml:space="preserve">. Комиссия оформляет результаты своей работы в виде протоколов заседаний, которые подписываются </w:t>
      </w:r>
      <w:r w:rsidR="004A2347" w:rsidRPr="00C16A23">
        <w:rPr>
          <w:rFonts w:ascii="Times New Roman" w:hAnsi="Times New Roman" w:cs="Times New Roman"/>
          <w:spacing w:val="-9"/>
          <w:sz w:val="24"/>
          <w:szCs w:val="24"/>
        </w:rPr>
        <w:t>всеми членами Комиссии, присутствующими на заседании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 xml:space="preserve">. Протоколы хранятся в </w:t>
      </w:r>
      <w:r w:rsidRPr="00C16A23">
        <w:rPr>
          <w:rFonts w:ascii="Times New Roman" w:hAnsi="Times New Roman" w:cs="Times New Roman"/>
          <w:spacing w:val="-9"/>
          <w:sz w:val="24"/>
          <w:szCs w:val="24"/>
        </w:rPr>
        <w:t>и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 xml:space="preserve">сполнительной дирекции </w:t>
      </w:r>
      <w:r w:rsidR="00AA6141" w:rsidRPr="00C16A23">
        <w:rPr>
          <w:rFonts w:ascii="Times New Roman" w:hAnsi="Times New Roman" w:cs="Times New Roman"/>
          <w:spacing w:val="-9"/>
          <w:sz w:val="24"/>
          <w:szCs w:val="24"/>
        </w:rPr>
        <w:t>Ассоциации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1B663DCF" w14:textId="77777777" w:rsidR="007446AA" w:rsidRPr="00C16A23" w:rsidRDefault="00F11250" w:rsidP="006770DD">
      <w:pPr>
        <w:pStyle w:val="11"/>
        <w:tabs>
          <w:tab w:val="left" w:pos="133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spacing w:val="-9"/>
          <w:sz w:val="24"/>
          <w:szCs w:val="24"/>
        </w:rPr>
        <w:t>4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>.</w:t>
      </w:r>
      <w:r w:rsidR="005412A1" w:rsidRPr="00C16A23">
        <w:rPr>
          <w:rFonts w:ascii="Times New Roman" w:hAnsi="Times New Roman" w:cs="Times New Roman"/>
          <w:spacing w:val="-9"/>
          <w:sz w:val="24"/>
          <w:szCs w:val="24"/>
        </w:rPr>
        <w:t>19.</w:t>
      </w:r>
      <w:r w:rsidR="007446AA" w:rsidRPr="00C16A23">
        <w:rPr>
          <w:rFonts w:ascii="Times New Roman" w:hAnsi="Times New Roman" w:cs="Times New Roman"/>
          <w:spacing w:val="-9"/>
          <w:sz w:val="24"/>
          <w:szCs w:val="24"/>
        </w:rPr>
        <w:t xml:space="preserve"> Член Комиссии в соответствующем случае обязан заявить о своем несогласии с принимаемыми решениями, что обязательно отражается в виде </w:t>
      </w:r>
      <w:r w:rsidR="007446AA" w:rsidRPr="00C16A23">
        <w:rPr>
          <w:rFonts w:ascii="Times New Roman" w:hAnsi="Times New Roman" w:cs="Times New Roman"/>
          <w:sz w:val="24"/>
          <w:szCs w:val="24"/>
        </w:rPr>
        <w:t>«особых мнений» в протоколах Комиссии.</w:t>
      </w:r>
    </w:p>
    <w:p w14:paraId="3C5DE68C" w14:textId="77777777" w:rsidR="007446AA" w:rsidRPr="00C16A23" w:rsidRDefault="007446AA" w:rsidP="006770DD">
      <w:pPr>
        <w:tabs>
          <w:tab w:val="left" w:pos="1651"/>
        </w:tabs>
        <w:spacing w:line="276" w:lineRule="auto"/>
        <w:ind w:firstLine="709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16A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</w:p>
    <w:p w14:paraId="7962531C" w14:textId="77777777" w:rsidR="007446AA" w:rsidRPr="00C16A23" w:rsidRDefault="00F11250" w:rsidP="006770DD">
      <w:pPr>
        <w:spacing w:line="276" w:lineRule="auto"/>
        <w:ind w:right="82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/>
          <w:bCs/>
          <w:spacing w:val="-6"/>
          <w:sz w:val="24"/>
          <w:szCs w:val="24"/>
        </w:rPr>
        <w:t>5</w:t>
      </w:r>
      <w:r w:rsidR="007446AA" w:rsidRPr="00C16A23">
        <w:rPr>
          <w:rFonts w:ascii="Times New Roman" w:hAnsi="Times New Roman" w:cs="Times New Roman"/>
          <w:b/>
          <w:bCs/>
          <w:spacing w:val="-6"/>
          <w:sz w:val="24"/>
          <w:szCs w:val="24"/>
        </w:rPr>
        <w:t>. Права и обязанности членов комиссии</w:t>
      </w:r>
    </w:p>
    <w:p w14:paraId="4C1B5999" w14:textId="77777777" w:rsidR="007446AA" w:rsidRPr="00C16A23" w:rsidRDefault="00F11250" w:rsidP="006770DD">
      <w:pPr>
        <w:spacing w:line="276" w:lineRule="auto"/>
        <w:ind w:right="82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5</w:t>
      </w:r>
      <w:r w:rsidR="007446AA" w:rsidRPr="00C16A23">
        <w:rPr>
          <w:rFonts w:ascii="Times New Roman" w:hAnsi="Times New Roman" w:cs="Times New Roman"/>
          <w:bCs/>
          <w:spacing w:val="-6"/>
          <w:sz w:val="24"/>
          <w:szCs w:val="24"/>
        </w:rPr>
        <w:t>.1. Члены Комиссии имеют право:</w:t>
      </w:r>
    </w:p>
    <w:p w14:paraId="5049294F" w14:textId="77777777" w:rsidR="007446AA" w:rsidRPr="00C16A23" w:rsidRDefault="007446AA" w:rsidP="006770DD">
      <w:pPr>
        <w:spacing w:line="276" w:lineRule="auto"/>
        <w:ind w:right="82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- выносить на рассмотрение Комиссии предложения по любому вопросу, входящему в компетенцию Комиссии;</w:t>
      </w:r>
    </w:p>
    <w:p w14:paraId="21C296AA" w14:textId="77777777" w:rsidR="007446AA" w:rsidRPr="00C16A23" w:rsidRDefault="007446AA" w:rsidP="006770DD">
      <w:pPr>
        <w:spacing w:line="276" w:lineRule="auto"/>
        <w:ind w:right="82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kern w:val="26"/>
          <w:sz w:val="24"/>
          <w:szCs w:val="24"/>
        </w:rPr>
        <w:t xml:space="preserve">-  </w:t>
      </w: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излагать свои возражения в виде «особого мнения»;</w:t>
      </w:r>
    </w:p>
    <w:p w14:paraId="411ABEDD" w14:textId="77777777" w:rsidR="005A2D5D" w:rsidRPr="00C16A23" w:rsidRDefault="005A2D5D" w:rsidP="006770DD">
      <w:pPr>
        <w:spacing w:line="276" w:lineRule="auto"/>
        <w:ind w:right="82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- участвовать в заседании путем видеоконференцсвязи;</w:t>
      </w:r>
    </w:p>
    <w:p w14:paraId="3A190C96" w14:textId="77777777" w:rsidR="007446AA" w:rsidRPr="00C16A23" w:rsidRDefault="007446AA" w:rsidP="006770DD">
      <w:pPr>
        <w:spacing w:line="276" w:lineRule="auto"/>
        <w:ind w:right="82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- обращаться в Коллегию </w:t>
      </w:r>
      <w:r w:rsidR="00AA6141" w:rsidRPr="00C16A23">
        <w:rPr>
          <w:rFonts w:ascii="Times New Roman" w:hAnsi="Times New Roman" w:cs="Times New Roman"/>
          <w:bCs/>
          <w:spacing w:val="-6"/>
          <w:sz w:val="24"/>
          <w:szCs w:val="24"/>
        </w:rPr>
        <w:t>Ассоциации</w:t>
      </w: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с предложениями о рассмотрении конкретных вопросов на заседании Коллегии.</w:t>
      </w:r>
    </w:p>
    <w:p w14:paraId="6E04AA56" w14:textId="77777777" w:rsidR="007446AA" w:rsidRPr="00C16A23" w:rsidRDefault="00F11250" w:rsidP="006770DD">
      <w:pPr>
        <w:spacing w:line="276" w:lineRule="auto"/>
        <w:ind w:right="82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5</w:t>
      </w:r>
      <w:r w:rsidR="007446AA" w:rsidRPr="00C16A23">
        <w:rPr>
          <w:rFonts w:ascii="Times New Roman" w:hAnsi="Times New Roman" w:cs="Times New Roman"/>
          <w:bCs/>
          <w:spacing w:val="-6"/>
          <w:sz w:val="24"/>
          <w:szCs w:val="24"/>
        </w:rPr>
        <w:t>.2. Члены Комиссии обязаны:</w:t>
      </w:r>
    </w:p>
    <w:p w14:paraId="440788E6" w14:textId="77777777" w:rsidR="007446AA" w:rsidRPr="00C16A23" w:rsidRDefault="007446AA" w:rsidP="006770DD">
      <w:pPr>
        <w:spacing w:line="276" w:lineRule="auto"/>
        <w:ind w:right="82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- участвовать во всех заседаниях Комиссии и рабочих мероприятиях Комиссии (если таковые проводились);</w:t>
      </w:r>
    </w:p>
    <w:p w14:paraId="701BA982" w14:textId="77777777" w:rsidR="007446AA" w:rsidRPr="00C16A23" w:rsidRDefault="007446AA" w:rsidP="006770DD">
      <w:pPr>
        <w:spacing w:line="276" w:lineRule="auto"/>
        <w:ind w:right="82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- при невозможности участия в заседаниях и рабочих мероприятиях по уважительной причине своевременно уведомлять Председателя Комиссии любым доступным средством связи, при первой возможности предоставлять подтверждающие уважительную причину документы;</w:t>
      </w:r>
    </w:p>
    <w:p w14:paraId="7042C4C7" w14:textId="77777777" w:rsidR="007446AA" w:rsidRPr="00C16A23" w:rsidRDefault="007446AA" w:rsidP="006770DD">
      <w:pPr>
        <w:spacing w:line="276" w:lineRule="auto"/>
        <w:ind w:right="82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- по приглашению Дисциплинарной комиссии </w:t>
      </w:r>
      <w:r w:rsidR="00AA6141" w:rsidRPr="00C16A23">
        <w:rPr>
          <w:rFonts w:ascii="Times New Roman" w:hAnsi="Times New Roman" w:cs="Times New Roman"/>
          <w:bCs/>
          <w:spacing w:val="-6"/>
          <w:sz w:val="24"/>
          <w:szCs w:val="24"/>
        </w:rPr>
        <w:t>Ассоциации</w:t>
      </w: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Коллегии, Общего собрания </w:t>
      </w:r>
      <w:r w:rsidR="00F11250"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членов Ассоциации </w:t>
      </w: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или иных уполномоченных органов явиться на заседание указанных органов и дать необходимые разъяснения по решениям, принятым в пределах своей компетенции;</w:t>
      </w:r>
    </w:p>
    <w:p w14:paraId="4C83FD81" w14:textId="77777777" w:rsidR="007446AA" w:rsidRPr="00C16A23" w:rsidRDefault="007446AA" w:rsidP="006770DD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- </w:t>
      </w:r>
      <w:r w:rsidRPr="00C16A23">
        <w:rPr>
          <w:rFonts w:ascii="Times New Roman" w:hAnsi="Times New Roman" w:cs="Times New Roman"/>
          <w:sz w:val="24"/>
          <w:szCs w:val="24"/>
        </w:rPr>
        <w:t xml:space="preserve">предоставлять необходимую информацию Ревизионной комиссии </w:t>
      </w:r>
      <w:r w:rsidR="00AA6141" w:rsidRPr="00C16A23">
        <w:rPr>
          <w:rFonts w:ascii="Times New Roman" w:hAnsi="Times New Roman" w:cs="Times New Roman"/>
          <w:sz w:val="24"/>
          <w:szCs w:val="24"/>
        </w:rPr>
        <w:t>Ассоциации</w:t>
      </w:r>
      <w:r w:rsidRPr="00C16A23">
        <w:rPr>
          <w:rFonts w:ascii="Times New Roman" w:hAnsi="Times New Roman" w:cs="Times New Roman"/>
          <w:sz w:val="24"/>
          <w:szCs w:val="24"/>
        </w:rPr>
        <w:t xml:space="preserve"> (по ее запросу);</w:t>
      </w:r>
    </w:p>
    <w:p w14:paraId="7EA11766" w14:textId="77777777" w:rsidR="007446AA" w:rsidRPr="00C16A23" w:rsidRDefault="007446AA" w:rsidP="006770DD">
      <w:pPr>
        <w:spacing w:line="276" w:lineRule="auto"/>
        <w:ind w:right="82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- содействовать выполнению решений </w:t>
      </w:r>
      <w:r w:rsidR="00F11250" w:rsidRPr="00C16A23">
        <w:rPr>
          <w:rFonts w:ascii="Times New Roman" w:hAnsi="Times New Roman" w:cs="Times New Roman"/>
          <w:bCs/>
          <w:spacing w:val="-6"/>
          <w:sz w:val="24"/>
          <w:szCs w:val="24"/>
        </w:rPr>
        <w:t>Контрольной к</w:t>
      </w: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омиссии.</w:t>
      </w:r>
    </w:p>
    <w:p w14:paraId="050BA695" w14:textId="77777777" w:rsidR="007446AA" w:rsidRPr="00C16A23" w:rsidRDefault="007446AA" w:rsidP="006770DD">
      <w:pPr>
        <w:spacing w:line="276" w:lineRule="auto"/>
        <w:ind w:right="82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14:paraId="2B0265CA" w14:textId="77777777" w:rsidR="007446AA" w:rsidRPr="00C16A23" w:rsidRDefault="00F11250" w:rsidP="006770DD">
      <w:pPr>
        <w:spacing w:line="276" w:lineRule="auto"/>
        <w:ind w:right="82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/>
          <w:bCs/>
          <w:spacing w:val="-6"/>
          <w:sz w:val="24"/>
          <w:szCs w:val="24"/>
        </w:rPr>
        <w:t>6</w:t>
      </w:r>
      <w:r w:rsidR="007446AA" w:rsidRPr="00C16A2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="007446AA" w:rsidRPr="00C16A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Заключительные положения</w:t>
      </w:r>
    </w:p>
    <w:p w14:paraId="1607D10D" w14:textId="77777777" w:rsidR="007446AA" w:rsidRPr="00C16A23" w:rsidRDefault="00F11250" w:rsidP="00201053">
      <w:pPr>
        <w:spacing w:line="276" w:lineRule="auto"/>
        <w:ind w:firstLine="859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6</w:t>
      </w:r>
      <w:r w:rsidR="007446AA" w:rsidRPr="00C16A23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r w:rsidR="00F96C05" w:rsidRPr="00C16A23">
        <w:rPr>
          <w:rFonts w:ascii="Times New Roman" w:hAnsi="Times New Roman" w:cs="Times New Roman"/>
          <w:bCs/>
          <w:spacing w:val="-6"/>
          <w:sz w:val="24"/>
          <w:szCs w:val="24"/>
        </w:rPr>
        <w:t>1</w:t>
      </w:r>
      <w:r w:rsidR="007446AA"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</w:t>
      </w:r>
      <w:r w:rsidR="00782455" w:rsidRPr="00C16A23">
        <w:rPr>
          <w:rFonts w:ascii="Times New Roman" w:hAnsi="Times New Roman" w:cs="Times New Roman"/>
          <w:bCs/>
          <w:spacing w:val="-6"/>
          <w:sz w:val="24"/>
          <w:szCs w:val="24"/>
        </w:rPr>
        <w:t>Ассоциация</w:t>
      </w:r>
      <w:r w:rsidR="007446AA"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несет ответственность перед своими </w:t>
      </w: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ч</w:t>
      </w:r>
      <w:r w:rsidR="007446AA"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ленами за работу </w:t>
      </w:r>
      <w:r w:rsidR="00201053" w:rsidRPr="00C16A23">
        <w:rPr>
          <w:rFonts w:ascii="Times New Roman" w:hAnsi="Times New Roman" w:cs="Times New Roman"/>
          <w:bCs/>
          <w:spacing w:val="-6"/>
          <w:sz w:val="24"/>
          <w:szCs w:val="24"/>
        </w:rPr>
        <w:t>Контрольной Комиссии</w:t>
      </w:r>
      <w:r w:rsidR="007446AA"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 </w:t>
      </w:r>
    </w:p>
    <w:p w14:paraId="44EB8AF5" w14:textId="77777777" w:rsidR="00201053" w:rsidRPr="00C16A23" w:rsidRDefault="00201053" w:rsidP="00201053">
      <w:pPr>
        <w:autoSpaceDE w:val="0"/>
        <w:autoSpaceDN w:val="0"/>
        <w:adjustRightInd w:val="0"/>
        <w:spacing w:line="276" w:lineRule="auto"/>
        <w:ind w:firstLine="859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6</w:t>
      </w:r>
      <w:r w:rsidRPr="00C16A2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.</w:t>
      </w: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>2</w:t>
      </w:r>
      <w:r w:rsidRPr="00C16A2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. Члены </w:t>
      </w: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Контрольной Комиссии </w:t>
      </w:r>
      <w:r w:rsidRPr="00C16A2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при проведении мероприятий по контролю за деятельностью членов Ассоциации независимы от других органов </w:t>
      </w: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Ассоциации </w:t>
      </w:r>
      <w:r w:rsidRPr="00C16A2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и обязаны соблюдать</w:t>
      </w:r>
      <w:r w:rsidRPr="00C16A2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требования об исключении Контрольной комиссии </w:t>
      </w:r>
      <w:r w:rsidRPr="00C16A2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14:paraId="1B3EAB6D" w14:textId="77777777" w:rsidR="00201053" w:rsidRPr="00C16A23" w:rsidRDefault="00201053" w:rsidP="00906E45">
      <w:pPr>
        <w:pStyle w:val="af4"/>
        <w:spacing w:line="276" w:lineRule="auto"/>
        <w:ind w:firstLine="859"/>
        <w:jc w:val="both"/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</w:pPr>
      <w:r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>6</w:t>
      </w:r>
      <w:r w:rsidRPr="00C16A23">
        <w:rPr>
          <w:rFonts w:eastAsia="Calibri" w:cs="Times New Roman"/>
          <w:bCs/>
          <w:spacing w:val="-6"/>
          <w:kern w:val="0"/>
          <w:sz w:val="24"/>
          <w:szCs w:val="24"/>
          <w:lang w:eastAsia="en-US"/>
        </w:rPr>
        <w:t>.</w:t>
      </w:r>
      <w:r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>3</w:t>
      </w:r>
      <w:r w:rsidRPr="00C16A23">
        <w:rPr>
          <w:rFonts w:eastAsia="Calibri" w:cs="Times New Roman"/>
          <w:bCs/>
          <w:spacing w:val="-6"/>
          <w:kern w:val="0"/>
          <w:sz w:val="24"/>
          <w:szCs w:val="24"/>
          <w:lang w:eastAsia="en-US"/>
        </w:rPr>
        <w:t xml:space="preserve">. Члены </w:t>
      </w:r>
      <w:r w:rsidRPr="00C16A23">
        <w:rPr>
          <w:rFonts w:cs="Times New Roman"/>
          <w:bCs/>
          <w:spacing w:val="-6"/>
          <w:sz w:val="24"/>
          <w:szCs w:val="24"/>
        </w:rPr>
        <w:t xml:space="preserve">Контрольной Комиссии  </w:t>
      </w:r>
      <w:r w:rsidRPr="00C16A23">
        <w:rPr>
          <w:rFonts w:eastAsia="Calibri" w:cs="Times New Roman"/>
          <w:bCs/>
          <w:spacing w:val="-6"/>
          <w:kern w:val="0"/>
          <w:sz w:val="24"/>
          <w:szCs w:val="24"/>
          <w:lang w:eastAsia="en-US"/>
        </w:rPr>
        <w:t>Ассоциации несут ответственность перед Ассоциацией за свои неправомерные действия</w:t>
      </w:r>
      <w:r w:rsidR="001E2189" w:rsidRPr="00C16A23">
        <w:rPr>
          <w:rFonts w:eastAsia="Calibri" w:cs="Times New Roman"/>
          <w:bCs/>
          <w:spacing w:val="-6"/>
          <w:kern w:val="0"/>
          <w:sz w:val="24"/>
          <w:szCs w:val="24"/>
          <w:lang w:eastAsia="en-US"/>
        </w:rPr>
        <w:t xml:space="preserve"> или бездействие </w:t>
      </w:r>
      <w:r w:rsidRPr="00C16A23">
        <w:rPr>
          <w:rFonts w:eastAsia="Calibri" w:cs="Times New Roman"/>
          <w:bCs/>
          <w:spacing w:val="-6"/>
          <w:kern w:val="0"/>
          <w:sz w:val="24"/>
          <w:szCs w:val="24"/>
          <w:lang w:eastAsia="en-US"/>
        </w:rPr>
        <w:t xml:space="preserve"> при осуществлении своих 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14:paraId="4E4346F1" w14:textId="77777777" w:rsidR="00201053" w:rsidRPr="00C16A23" w:rsidRDefault="00201053" w:rsidP="00FD05FE">
      <w:pPr>
        <w:pStyle w:val="af4"/>
        <w:spacing w:line="276" w:lineRule="auto"/>
        <w:ind w:firstLine="859"/>
        <w:jc w:val="both"/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</w:pPr>
      <w:r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 xml:space="preserve">6.4. Действия (бездействие) членов </w:t>
      </w:r>
      <w:r w:rsidR="00906E45" w:rsidRPr="00C16A23">
        <w:rPr>
          <w:rFonts w:cs="Times New Roman"/>
          <w:bCs/>
          <w:spacing w:val="-6"/>
          <w:sz w:val="24"/>
          <w:szCs w:val="24"/>
        </w:rPr>
        <w:t xml:space="preserve">Контрольной Комиссии  </w:t>
      </w:r>
      <w:r w:rsidR="00906E45"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>при исполнении своих</w:t>
      </w:r>
      <w:r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 xml:space="preserve"> обязанностей могут быть обжалованы в тридцатидневный срок, с момента совершения соответствующего события в постоянно действующий коллегиальный орган управления Ассоциации. Жалоба на действия (бездействие) членов </w:t>
      </w:r>
      <w:r w:rsidR="00906E45" w:rsidRPr="00C16A23">
        <w:rPr>
          <w:rFonts w:cs="Times New Roman"/>
          <w:bCs/>
          <w:spacing w:val="-6"/>
          <w:sz w:val="24"/>
          <w:szCs w:val="24"/>
        </w:rPr>
        <w:t xml:space="preserve">Контрольной Комиссии  </w:t>
      </w:r>
      <w:r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 xml:space="preserve">должна быть представлена в письменной форме, с указанием конкретных сведений (фактов) об обжалуемых действиях (бездействие) членов </w:t>
      </w:r>
      <w:r w:rsidR="00906E45" w:rsidRPr="00C16A23">
        <w:rPr>
          <w:rFonts w:cs="Times New Roman"/>
          <w:bCs/>
          <w:spacing w:val="-6"/>
          <w:sz w:val="24"/>
          <w:szCs w:val="24"/>
        </w:rPr>
        <w:t>Контрольной Комиссии</w:t>
      </w:r>
      <w:r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>, а также содержать аргументированные доводы заявителя жалобы.</w:t>
      </w:r>
    </w:p>
    <w:p w14:paraId="06057D4C" w14:textId="77777777" w:rsidR="00201053" w:rsidRPr="00C16A23" w:rsidRDefault="00906E45" w:rsidP="00FD05FE">
      <w:pPr>
        <w:pStyle w:val="af4"/>
        <w:spacing w:line="276" w:lineRule="auto"/>
        <w:ind w:firstLine="859"/>
        <w:jc w:val="both"/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</w:pPr>
      <w:r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>6</w:t>
      </w:r>
      <w:r w:rsidR="00201053"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>.</w:t>
      </w:r>
      <w:r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>5</w:t>
      </w:r>
      <w:r w:rsidR="00201053"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 xml:space="preserve">. Действия (бездействие) членов </w:t>
      </w:r>
      <w:r w:rsidRPr="00C16A23">
        <w:rPr>
          <w:rFonts w:cs="Times New Roman"/>
          <w:bCs/>
          <w:spacing w:val="-6"/>
          <w:sz w:val="24"/>
          <w:szCs w:val="24"/>
        </w:rPr>
        <w:t xml:space="preserve">Контрольной Комиссии  </w:t>
      </w:r>
      <w:r w:rsidR="00201053" w:rsidRPr="00C16A23">
        <w:rPr>
          <w:rFonts w:eastAsiaTheme="minorHAnsi" w:cs="Times New Roman"/>
          <w:bCs/>
          <w:spacing w:val="-6"/>
          <w:kern w:val="0"/>
          <w:sz w:val="24"/>
          <w:szCs w:val="24"/>
          <w:lang w:eastAsia="en-US"/>
        </w:rPr>
        <w:t>также могут быть обжалованы в судебном порядке.</w:t>
      </w:r>
    </w:p>
    <w:p w14:paraId="1BA475BF" w14:textId="77777777" w:rsidR="00201053" w:rsidRPr="00C16A23" w:rsidRDefault="00201053" w:rsidP="00906E45">
      <w:pPr>
        <w:spacing w:line="276" w:lineRule="auto"/>
        <w:ind w:firstLine="859"/>
        <w:rPr>
          <w:rFonts w:ascii="Times New Roman" w:hAnsi="Times New Roman" w:cs="Times New Roman"/>
          <w:sz w:val="26"/>
          <w:szCs w:val="26"/>
        </w:rPr>
      </w:pPr>
    </w:p>
    <w:p w14:paraId="0F45EF84" w14:textId="77777777" w:rsidR="007446AA" w:rsidRPr="00C16A23" w:rsidRDefault="007446AA" w:rsidP="00906E4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46AA" w:rsidRPr="00C16A23" w:rsidSect="002E2696">
      <w:footerReference w:type="default" r:id="rId9"/>
      <w:pgSz w:w="11906" w:h="16838"/>
      <w:pgMar w:top="709" w:right="70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3F03" w14:textId="77777777" w:rsidR="002E2696" w:rsidRDefault="002E2696" w:rsidP="00287A5E">
      <w:r>
        <w:separator/>
      </w:r>
    </w:p>
  </w:endnote>
  <w:endnote w:type="continuationSeparator" w:id="0">
    <w:p w14:paraId="15CAA1B4" w14:textId="77777777" w:rsidR="002E2696" w:rsidRDefault="002E2696" w:rsidP="0028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63454"/>
      <w:docPartObj>
        <w:docPartGallery w:val="Page Numbers (Bottom of Page)"/>
        <w:docPartUnique/>
      </w:docPartObj>
    </w:sdtPr>
    <w:sdtContent>
      <w:p w14:paraId="2DFAE3A8" w14:textId="77777777" w:rsidR="008818D9" w:rsidRDefault="00CA4A60">
        <w:pPr>
          <w:pStyle w:val="ac"/>
          <w:jc w:val="right"/>
        </w:pPr>
        <w:r>
          <w:fldChar w:fldCharType="begin"/>
        </w:r>
        <w:r w:rsidR="009E664B">
          <w:instrText xml:space="preserve"> PAGE   \* MERGEFORMAT </w:instrText>
        </w:r>
        <w:r>
          <w:fldChar w:fldCharType="separate"/>
        </w:r>
        <w:r w:rsidR="00F10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FC7BED" w14:textId="77777777" w:rsidR="008818D9" w:rsidRDefault="008818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F9A4" w14:textId="77777777" w:rsidR="002E2696" w:rsidRDefault="002E2696" w:rsidP="00287A5E">
      <w:r>
        <w:separator/>
      </w:r>
    </w:p>
  </w:footnote>
  <w:footnote w:type="continuationSeparator" w:id="0">
    <w:p w14:paraId="2F440D8B" w14:textId="77777777" w:rsidR="002E2696" w:rsidRDefault="002E2696" w:rsidP="00287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.7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9FE0C77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2" w15:restartNumberingAfterBreak="0">
    <w:nsid w:val="03714172"/>
    <w:multiLevelType w:val="hybridMultilevel"/>
    <w:tmpl w:val="BCA2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6F4B"/>
    <w:multiLevelType w:val="hybridMultilevel"/>
    <w:tmpl w:val="A6604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000AB"/>
    <w:multiLevelType w:val="hybridMultilevel"/>
    <w:tmpl w:val="7936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1EE6"/>
    <w:multiLevelType w:val="multilevel"/>
    <w:tmpl w:val="441C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60F5B"/>
    <w:multiLevelType w:val="hybridMultilevel"/>
    <w:tmpl w:val="7AAEE6DE"/>
    <w:lvl w:ilvl="0" w:tplc="81540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6F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6A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A6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E28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7E5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EE2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84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EC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5C745C"/>
    <w:multiLevelType w:val="multilevel"/>
    <w:tmpl w:val="A0FEB7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B995435"/>
    <w:multiLevelType w:val="hybridMultilevel"/>
    <w:tmpl w:val="0B02A76A"/>
    <w:lvl w:ilvl="0" w:tplc="6A2C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0D640C"/>
    <w:multiLevelType w:val="hybridMultilevel"/>
    <w:tmpl w:val="28245CC0"/>
    <w:lvl w:ilvl="0" w:tplc="3EC43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1F204B"/>
    <w:multiLevelType w:val="hybridMultilevel"/>
    <w:tmpl w:val="1CC6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97182"/>
    <w:multiLevelType w:val="hybridMultilevel"/>
    <w:tmpl w:val="F1943EE0"/>
    <w:lvl w:ilvl="0" w:tplc="8422949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FE12B48"/>
    <w:multiLevelType w:val="hybridMultilevel"/>
    <w:tmpl w:val="2272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D695D"/>
    <w:multiLevelType w:val="hybridMultilevel"/>
    <w:tmpl w:val="27D0DF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8707C3"/>
    <w:multiLevelType w:val="hybridMultilevel"/>
    <w:tmpl w:val="B91E657C"/>
    <w:lvl w:ilvl="0" w:tplc="61B4AA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54660F8"/>
    <w:multiLevelType w:val="hybridMultilevel"/>
    <w:tmpl w:val="6180FDE2"/>
    <w:lvl w:ilvl="0" w:tplc="6A166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2A2299"/>
    <w:multiLevelType w:val="hybridMultilevel"/>
    <w:tmpl w:val="D522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A3B6E"/>
    <w:multiLevelType w:val="multilevel"/>
    <w:tmpl w:val="656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2668B3"/>
    <w:multiLevelType w:val="hybridMultilevel"/>
    <w:tmpl w:val="184EBB62"/>
    <w:lvl w:ilvl="0" w:tplc="754AFC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DEB7106"/>
    <w:multiLevelType w:val="multilevel"/>
    <w:tmpl w:val="847E3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E066FB2"/>
    <w:multiLevelType w:val="hybridMultilevel"/>
    <w:tmpl w:val="F1943EE0"/>
    <w:lvl w:ilvl="0" w:tplc="8422949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73857198">
    <w:abstractNumId w:val="15"/>
  </w:num>
  <w:num w:numId="2" w16cid:durableId="563682939">
    <w:abstractNumId w:val="10"/>
  </w:num>
  <w:num w:numId="3" w16cid:durableId="1149371528">
    <w:abstractNumId w:val="4"/>
  </w:num>
  <w:num w:numId="4" w16cid:durableId="1913269474">
    <w:abstractNumId w:val="12"/>
  </w:num>
  <w:num w:numId="5" w16cid:durableId="874584807">
    <w:abstractNumId w:val="13"/>
  </w:num>
  <w:num w:numId="6" w16cid:durableId="182980930">
    <w:abstractNumId w:val="11"/>
  </w:num>
  <w:num w:numId="7" w16cid:durableId="1500074143">
    <w:abstractNumId w:val="20"/>
  </w:num>
  <w:num w:numId="8" w16cid:durableId="1832865646">
    <w:abstractNumId w:val="6"/>
  </w:num>
  <w:num w:numId="9" w16cid:durableId="1071587137">
    <w:abstractNumId w:val="16"/>
  </w:num>
  <w:num w:numId="10" w16cid:durableId="610093839">
    <w:abstractNumId w:val="5"/>
  </w:num>
  <w:num w:numId="11" w16cid:durableId="85920530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 w16cid:durableId="1109161041">
    <w:abstractNumId w:val="18"/>
  </w:num>
  <w:num w:numId="13" w16cid:durableId="298076233">
    <w:abstractNumId w:val="2"/>
  </w:num>
  <w:num w:numId="14" w16cid:durableId="1255939447">
    <w:abstractNumId w:val="8"/>
  </w:num>
  <w:num w:numId="15" w16cid:durableId="2039046083">
    <w:abstractNumId w:val="9"/>
  </w:num>
  <w:num w:numId="16" w16cid:durableId="1343509887">
    <w:abstractNumId w:val="7"/>
  </w:num>
  <w:num w:numId="17" w16cid:durableId="2057193923">
    <w:abstractNumId w:val="19"/>
  </w:num>
  <w:num w:numId="18" w16cid:durableId="1981499259">
    <w:abstractNumId w:val="3"/>
  </w:num>
  <w:num w:numId="19" w16cid:durableId="2057509428">
    <w:abstractNumId w:val="14"/>
  </w:num>
  <w:num w:numId="20" w16cid:durableId="553544007">
    <w:abstractNumId w:val="1"/>
  </w:num>
  <w:num w:numId="21" w16cid:durableId="7438441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29"/>
    <w:rsid w:val="0000104F"/>
    <w:rsid w:val="0000284B"/>
    <w:rsid w:val="00015D94"/>
    <w:rsid w:val="00022657"/>
    <w:rsid w:val="00024080"/>
    <w:rsid w:val="0003153C"/>
    <w:rsid w:val="0003324F"/>
    <w:rsid w:val="00035F6F"/>
    <w:rsid w:val="000431F8"/>
    <w:rsid w:val="00057E33"/>
    <w:rsid w:val="00064ECD"/>
    <w:rsid w:val="00083E51"/>
    <w:rsid w:val="000979D2"/>
    <w:rsid w:val="00097C6E"/>
    <w:rsid w:val="000A2F38"/>
    <w:rsid w:val="000C44E4"/>
    <w:rsid w:val="000C4E20"/>
    <w:rsid w:val="000D1FAE"/>
    <w:rsid w:val="000F57C0"/>
    <w:rsid w:val="000F5ADA"/>
    <w:rsid w:val="000F5C60"/>
    <w:rsid w:val="00100581"/>
    <w:rsid w:val="001065EE"/>
    <w:rsid w:val="001125F9"/>
    <w:rsid w:val="00116781"/>
    <w:rsid w:val="0011695A"/>
    <w:rsid w:val="00134058"/>
    <w:rsid w:val="0015440E"/>
    <w:rsid w:val="001639FE"/>
    <w:rsid w:val="00165BBA"/>
    <w:rsid w:val="0017085F"/>
    <w:rsid w:val="00184236"/>
    <w:rsid w:val="001A4BCA"/>
    <w:rsid w:val="001A7A2D"/>
    <w:rsid w:val="001E0698"/>
    <w:rsid w:val="001E2189"/>
    <w:rsid w:val="001E6630"/>
    <w:rsid w:val="001F3357"/>
    <w:rsid w:val="00201053"/>
    <w:rsid w:val="00215E0E"/>
    <w:rsid w:val="00216D1E"/>
    <w:rsid w:val="0022655E"/>
    <w:rsid w:val="00245E6C"/>
    <w:rsid w:val="0026090D"/>
    <w:rsid w:val="00270C4D"/>
    <w:rsid w:val="00271567"/>
    <w:rsid w:val="002732DB"/>
    <w:rsid w:val="0028153E"/>
    <w:rsid w:val="00287A5E"/>
    <w:rsid w:val="00291260"/>
    <w:rsid w:val="00297030"/>
    <w:rsid w:val="00297D72"/>
    <w:rsid w:val="002A165E"/>
    <w:rsid w:val="002A723F"/>
    <w:rsid w:val="002D170D"/>
    <w:rsid w:val="002D6A69"/>
    <w:rsid w:val="002E0721"/>
    <w:rsid w:val="002E2696"/>
    <w:rsid w:val="002E6F16"/>
    <w:rsid w:val="002F7593"/>
    <w:rsid w:val="00300836"/>
    <w:rsid w:val="00324809"/>
    <w:rsid w:val="00330F2D"/>
    <w:rsid w:val="00332048"/>
    <w:rsid w:val="00335AFA"/>
    <w:rsid w:val="00342AE0"/>
    <w:rsid w:val="0034564B"/>
    <w:rsid w:val="00345687"/>
    <w:rsid w:val="003536EF"/>
    <w:rsid w:val="00354ADE"/>
    <w:rsid w:val="0037380F"/>
    <w:rsid w:val="00386AB1"/>
    <w:rsid w:val="00390C2D"/>
    <w:rsid w:val="00393915"/>
    <w:rsid w:val="0039398D"/>
    <w:rsid w:val="0039574D"/>
    <w:rsid w:val="003974B6"/>
    <w:rsid w:val="003A18DB"/>
    <w:rsid w:val="003D1715"/>
    <w:rsid w:val="003D2B70"/>
    <w:rsid w:val="003D680E"/>
    <w:rsid w:val="003E45AC"/>
    <w:rsid w:val="003F19E4"/>
    <w:rsid w:val="003F6176"/>
    <w:rsid w:val="00402486"/>
    <w:rsid w:val="00414858"/>
    <w:rsid w:val="00426BE2"/>
    <w:rsid w:val="00436539"/>
    <w:rsid w:val="00443675"/>
    <w:rsid w:val="00452935"/>
    <w:rsid w:val="00455C45"/>
    <w:rsid w:val="00477C68"/>
    <w:rsid w:val="00480E87"/>
    <w:rsid w:val="00484728"/>
    <w:rsid w:val="00495C1F"/>
    <w:rsid w:val="004A125A"/>
    <w:rsid w:val="004A1E4A"/>
    <w:rsid w:val="004A2347"/>
    <w:rsid w:val="004A4992"/>
    <w:rsid w:val="004A6262"/>
    <w:rsid w:val="004A7C9A"/>
    <w:rsid w:val="004B5EDB"/>
    <w:rsid w:val="004C09BF"/>
    <w:rsid w:val="004D0B7D"/>
    <w:rsid w:val="004D32D5"/>
    <w:rsid w:val="004D4D07"/>
    <w:rsid w:val="004F697C"/>
    <w:rsid w:val="005017B1"/>
    <w:rsid w:val="00510118"/>
    <w:rsid w:val="00511EAA"/>
    <w:rsid w:val="00525A7D"/>
    <w:rsid w:val="00532519"/>
    <w:rsid w:val="005401F5"/>
    <w:rsid w:val="005412A1"/>
    <w:rsid w:val="00541A35"/>
    <w:rsid w:val="00546C68"/>
    <w:rsid w:val="0055416F"/>
    <w:rsid w:val="0055791B"/>
    <w:rsid w:val="00560687"/>
    <w:rsid w:val="00563C93"/>
    <w:rsid w:val="00564460"/>
    <w:rsid w:val="00573E2C"/>
    <w:rsid w:val="00573E4A"/>
    <w:rsid w:val="0058182C"/>
    <w:rsid w:val="0058519B"/>
    <w:rsid w:val="005A2530"/>
    <w:rsid w:val="005A2D5D"/>
    <w:rsid w:val="005A3B22"/>
    <w:rsid w:val="005C2984"/>
    <w:rsid w:val="005D0197"/>
    <w:rsid w:val="005D6A45"/>
    <w:rsid w:val="005E084E"/>
    <w:rsid w:val="005E3E43"/>
    <w:rsid w:val="005F18A7"/>
    <w:rsid w:val="005F4CCE"/>
    <w:rsid w:val="006020A1"/>
    <w:rsid w:val="00602EDB"/>
    <w:rsid w:val="00613978"/>
    <w:rsid w:val="00623AAE"/>
    <w:rsid w:val="00626AA1"/>
    <w:rsid w:val="00641870"/>
    <w:rsid w:val="00644A60"/>
    <w:rsid w:val="0064784F"/>
    <w:rsid w:val="0066603B"/>
    <w:rsid w:val="00666D7F"/>
    <w:rsid w:val="006770DD"/>
    <w:rsid w:val="00683B54"/>
    <w:rsid w:val="00686C09"/>
    <w:rsid w:val="006B6E21"/>
    <w:rsid w:val="006C5084"/>
    <w:rsid w:val="006C5EBB"/>
    <w:rsid w:val="006D0F47"/>
    <w:rsid w:val="006D7AD8"/>
    <w:rsid w:val="006D7D08"/>
    <w:rsid w:val="006E6D9D"/>
    <w:rsid w:val="006E7477"/>
    <w:rsid w:val="006F53C5"/>
    <w:rsid w:val="00721B2E"/>
    <w:rsid w:val="007258D0"/>
    <w:rsid w:val="00731A9C"/>
    <w:rsid w:val="00734968"/>
    <w:rsid w:val="007446AA"/>
    <w:rsid w:val="0075039B"/>
    <w:rsid w:val="00760D6A"/>
    <w:rsid w:val="00764E0D"/>
    <w:rsid w:val="00774378"/>
    <w:rsid w:val="00782455"/>
    <w:rsid w:val="00795B2B"/>
    <w:rsid w:val="007A1614"/>
    <w:rsid w:val="007D0F7F"/>
    <w:rsid w:val="007E1362"/>
    <w:rsid w:val="007F4837"/>
    <w:rsid w:val="00810BFD"/>
    <w:rsid w:val="00810FF1"/>
    <w:rsid w:val="00852974"/>
    <w:rsid w:val="008541B0"/>
    <w:rsid w:val="0085597D"/>
    <w:rsid w:val="00855FBF"/>
    <w:rsid w:val="00862EA4"/>
    <w:rsid w:val="008649E5"/>
    <w:rsid w:val="0086676F"/>
    <w:rsid w:val="0087727D"/>
    <w:rsid w:val="008818D9"/>
    <w:rsid w:val="0088667B"/>
    <w:rsid w:val="008A273C"/>
    <w:rsid w:val="008A47F6"/>
    <w:rsid w:val="008C4359"/>
    <w:rsid w:val="008C7402"/>
    <w:rsid w:val="008E1286"/>
    <w:rsid w:val="008E5C1B"/>
    <w:rsid w:val="00900E67"/>
    <w:rsid w:val="00902702"/>
    <w:rsid w:val="00906E45"/>
    <w:rsid w:val="00922711"/>
    <w:rsid w:val="0093040E"/>
    <w:rsid w:val="0093309D"/>
    <w:rsid w:val="00943E1A"/>
    <w:rsid w:val="00944265"/>
    <w:rsid w:val="00950F3D"/>
    <w:rsid w:val="00966C9E"/>
    <w:rsid w:val="00970492"/>
    <w:rsid w:val="0099000D"/>
    <w:rsid w:val="00992DD4"/>
    <w:rsid w:val="00994ABE"/>
    <w:rsid w:val="00996BE8"/>
    <w:rsid w:val="009A419A"/>
    <w:rsid w:val="009B136E"/>
    <w:rsid w:val="009C107B"/>
    <w:rsid w:val="009C10D8"/>
    <w:rsid w:val="009D0E06"/>
    <w:rsid w:val="009D15B1"/>
    <w:rsid w:val="009D7747"/>
    <w:rsid w:val="009E091C"/>
    <w:rsid w:val="009E664B"/>
    <w:rsid w:val="009F2502"/>
    <w:rsid w:val="009F7E5C"/>
    <w:rsid w:val="00A0254C"/>
    <w:rsid w:val="00A062F1"/>
    <w:rsid w:val="00A0783E"/>
    <w:rsid w:val="00A10B80"/>
    <w:rsid w:val="00A12534"/>
    <w:rsid w:val="00A30969"/>
    <w:rsid w:val="00A4024F"/>
    <w:rsid w:val="00A41229"/>
    <w:rsid w:val="00A442AE"/>
    <w:rsid w:val="00A5546A"/>
    <w:rsid w:val="00A56767"/>
    <w:rsid w:val="00A57570"/>
    <w:rsid w:val="00A57E14"/>
    <w:rsid w:val="00A60E40"/>
    <w:rsid w:val="00A63D54"/>
    <w:rsid w:val="00A67FB1"/>
    <w:rsid w:val="00A741CF"/>
    <w:rsid w:val="00A764D8"/>
    <w:rsid w:val="00A7725B"/>
    <w:rsid w:val="00A805F8"/>
    <w:rsid w:val="00A807C8"/>
    <w:rsid w:val="00A8350F"/>
    <w:rsid w:val="00AA6141"/>
    <w:rsid w:val="00AB1869"/>
    <w:rsid w:val="00AF5A2A"/>
    <w:rsid w:val="00B0666D"/>
    <w:rsid w:val="00B115AA"/>
    <w:rsid w:val="00B11C69"/>
    <w:rsid w:val="00B24537"/>
    <w:rsid w:val="00B3485F"/>
    <w:rsid w:val="00B36CF5"/>
    <w:rsid w:val="00B378C2"/>
    <w:rsid w:val="00B453C1"/>
    <w:rsid w:val="00B456D8"/>
    <w:rsid w:val="00B45843"/>
    <w:rsid w:val="00B513A4"/>
    <w:rsid w:val="00B65AEC"/>
    <w:rsid w:val="00B86091"/>
    <w:rsid w:val="00B957AD"/>
    <w:rsid w:val="00B96FE6"/>
    <w:rsid w:val="00BB167D"/>
    <w:rsid w:val="00BB1C6B"/>
    <w:rsid w:val="00BB2935"/>
    <w:rsid w:val="00BB651A"/>
    <w:rsid w:val="00BC31AA"/>
    <w:rsid w:val="00BE522D"/>
    <w:rsid w:val="00BF5B78"/>
    <w:rsid w:val="00C029A1"/>
    <w:rsid w:val="00C048F8"/>
    <w:rsid w:val="00C1635F"/>
    <w:rsid w:val="00C16A23"/>
    <w:rsid w:val="00C21CE3"/>
    <w:rsid w:val="00C25E42"/>
    <w:rsid w:val="00C30E2A"/>
    <w:rsid w:val="00C448E7"/>
    <w:rsid w:val="00C608DA"/>
    <w:rsid w:val="00C90266"/>
    <w:rsid w:val="00CA4A60"/>
    <w:rsid w:val="00CB0A38"/>
    <w:rsid w:val="00CB2931"/>
    <w:rsid w:val="00CC5346"/>
    <w:rsid w:val="00CF0DBA"/>
    <w:rsid w:val="00CF4BDD"/>
    <w:rsid w:val="00CF5A93"/>
    <w:rsid w:val="00D006A0"/>
    <w:rsid w:val="00D33BC0"/>
    <w:rsid w:val="00D4015C"/>
    <w:rsid w:val="00D429B9"/>
    <w:rsid w:val="00D5585D"/>
    <w:rsid w:val="00D800B1"/>
    <w:rsid w:val="00D83032"/>
    <w:rsid w:val="00D8745E"/>
    <w:rsid w:val="00D904B5"/>
    <w:rsid w:val="00D9084E"/>
    <w:rsid w:val="00DA53FB"/>
    <w:rsid w:val="00DC0925"/>
    <w:rsid w:val="00DD3C99"/>
    <w:rsid w:val="00DE571A"/>
    <w:rsid w:val="00DF708E"/>
    <w:rsid w:val="00DF7546"/>
    <w:rsid w:val="00E00AE2"/>
    <w:rsid w:val="00E03CFE"/>
    <w:rsid w:val="00E23BA1"/>
    <w:rsid w:val="00E2734D"/>
    <w:rsid w:val="00E37F61"/>
    <w:rsid w:val="00E41BE2"/>
    <w:rsid w:val="00E46DF7"/>
    <w:rsid w:val="00E50A15"/>
    <w:rsid w:val="00E527B2"/>
    <w:rsid w:val="00E566FC"/>
    <w:rsid w:val="00E604E3"/>
    <w:rsid w:val="00E67F1E"/>
    <w:rsid w:val="00E709FD"/>
    <w:rsid w:val="00E84758"/>
    <w:rsid w:val="00E908F6"/>
    <w:rsid w:val="00EB49EB"/>
    <w:rsid w:val="00EC3B2B"/>
    <w:rsid w:val="00ED2F22"/>
    <w:rsid w:val="00EE0BFA"/>
    <w:rsid w:val="00EE27D2"/>
    <w:rsid w:val="00F079D5"/>
    <w:rsid w:val="00F1046A"/>
    <w:rsid w:val="00F11250"/>
    <w:rsid w:val="00F129D7"/>
    <w:rsid w:val="00F23E37"/>
    <w:rsid w:val="00F5253A"/>
    <w:rsid w:val="00F55449"/>
    <w:rsid w:val="00F644B1"/>
    <w:rsid w:val="00F6655D"/>
    <w:rsid w:val="00F750B5"/>
    <w:rsid w:val="00F8617A"/>
    <w:rsid w:val="00F95857"/>
    <w:rsid w:val="00F96C05"/>
    <w:rsid w:val="00FA18AD"/>
    <w:rsid w:val="00FB1D8D"/>
    <w:rsid w:val="00FC61C6"/>
    <w:rsid w:val="00FD05FE"/>
    <w:rsid w:val="00FD0F36"/>
    <w:rsid w:val="00FE6CF1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B8BE4"/>
  <w15:docId w15:val="{F0A9D764-2873-4220-A47B-F5A71B2E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614"/>
  </w:style>
  <w:style w:type="paragraph" w:styleId="1">
    <w:name w:val="heading 1"/>
    <w:basedOn w:val="a"/>
    <w:next w:val="a"/>
    <w:link w:val="10"/>
    <w:uiPriority w:val="9"/>
    <w:qFormat/>
    <w:rsid w:val="007A1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A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5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A4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5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0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966C9E"/>
    <w:pPr>
      <w:suppressAutoHyphens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66C9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287A5E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aa">
    <w:name w:val="header"/>
    <w:basedOn w:val="a"/>
    <w:link w:val="ab"/>
    <w:uiPriority w:val="99"/>
    <w:semiHidden/>
    <w:unhideWhenUsed/>
    <w:rsid w:val="00287A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7A5E"/>
  </w:style>
  <w:style w:type="paragraph" w:styleId="ac">
    <w:name w:val="footer"/>
    <w:basedOn w:val="a"/>
    <w:link w:val="ad"/>
    <w:uiPriority w:val="99"/>
    <w:unhideWhenUsed/>
    <w:rsid w:val="00287A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7A5E"/>
  </w:style>
  <w:style w:type="paragraph" w:customStyle="1" w:styleId="zagolovok">
    <w:name w:val="zagolovok"/>
    <w:basedOn w:val="a"/>
    <w:rsid w:val="00B453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453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renosom">
    <w:name w:val="s_perenosom"/>
    <w:basedOn w:val="a0"/>
    <w:rsid w:val="00B453C1"/>
  </w:style>
  <w:style w:type="paragraph" w:customStyle="1" w:styleId="ConsNonformat">
    <w:name w:val="ConsNonformat"/>
    <w:rsid w:val="00ED2F2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B65A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renosom1">
    <w:name w:val="s_perenosom1"/>
    <w:basedOn w:val="a"/>
    <w:rsid w:val="009A41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CB0A38"/>
    <w:rPr>
      <w:rFonts w:cs="Times New Roman"/>
      <w:b/>
      <w:bCs/>
      <w:color w:val="008000"/>
      <w:sz w:val="20"/>
      <w:szCs w:val="20"/>
    </w:rPr>
  </w:style>
  <w:style w:type="paragraph" w:customStyle="1" w:styleId="3">
    <w:name w:val="Текст3"/>
    <w:basedOn w:val="a"/>
    <w:rsid w:val="00CB0A38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CB0A3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96FE6"/>
    <w:pPr>
      <w:spacing w:after="200" w:line="276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96FE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96FE6"/>
    <w:rPr>
      <w:vertAlign w:val="superscript"/>
    </w:rPr>
  </w:style>
  <w:style w:type="character" w:styleId="af3">
    <w:name w:val="Hyperlink"/>
    <w:basedOn w:val="a0"/>
    <w:uiPriority w:val="99"/>
    <w:unhideWhenUsed/>
    <w:rsid w:val="00B96FE6"/>
    <w:rPr>
      <w:color w:val="0000FF"/>
      <w:u w:val="single"/>
    </w:rPr>
  </w:style>
  <w:style w:type="paragraph" w:customStyle="1" w:styleId="11">
    <w:name w:val="Абзац списка1"/>
    <w:rsid w:val="007446AA"/>
    <w:pPr>
      <w:widowControl w:val="0"/>
      <w:suppressAutoHyphens/>
      <w:spacing w:after="200" w:line="276" w:lineRule="auto"/>
      <w:ind w:left="720"/>
      <w:jc w:val="left"/>
    </w:pPr>
    <w:rPr>
      <w:rFonts w:ascii="Calibri" w:eastAsia="Arial Unicode MS" w:hAnsi="Calibri" w:cs="font125"/>
      <w:kern w:val="1"/>
      <w:lang w:eastAsia="ar-SA"/>
    </w:rPr>
  </w:style>
  <w:style w:type="paragraph" w:styleId="af4">
    <w:name w:val="No Spacing"/>
    <w:uiPriority w:val="1"/>
    <w:qFormat/>
    <w:rsid w:val="007446AA"/>
    <w:pPr>
      <w:suppressAutoHyphens/>
      <w:jc w:val="left"/>
    </w:pPr>
    <w:rPr>
      <w:rFonts w:ascii="Times New Roman" w:eastAsia="Arial Unicode MS" w:hAnsi="Times New Roman" w:cs="font125"/>
      <w:kern w:val="1"/>
      <w:sz w:val="20"/>
      <w:szCs w:val="20"/>
      <w:lang w:eastAsia="ar-SA"/>
    </w:rPr>
  </w:style>
  <w:style w:type="character" w:styleId="af5">
    <w:name w:val="Strong"/>
    <w:basedOn w:val="a0"/>
    <w:uiPriority w:val="22"/>
    <w:qFormat/>
    <w:rsid w:val="00B957AD"/>
    <w:rPr>
      <w:b/>
      <w:bCs/>
    </w:rPr>
  </w:style>
  <w:style w:type="character" w:customStyle="1" w:styleId="news-date-time">
    <w:name w:val="news-date-time"/>
    <w:basedOn w:val="a0"/>
    <w:rsid w:val="00C25E42"/>
  </w:style>
  <w:style w:type="paragraph" w:customStyle="1" w:styleId="ConsPlusNormal">
    <w:name w:val="ConsPlusNormal"/>
    <w:rsid w:val="00FD05FE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Revision"/>
    <w:hidden/>
    <w:uiPriority w:val="99"/>
    <w:semiHidden/>
    <w:rsid w:val="00D9084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9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73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62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8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2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31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9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8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2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4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3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7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0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5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889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3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8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9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6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1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3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7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7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26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2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26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17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00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73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005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84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36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5AB07-07F7-4F17-A02A-19E015F8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Савочкина</dc:creator>
  <cp:lastModifiedBy>Наталья Дубинина</cp:lastModifiedBy>
  <cp:revision>3</cp:revision>
  <cp:lastPrinted>2015-05-15T07:52:00Z</cp:lastPrinted>
  <dcterms:created xsi:type="dcterms:W3CDTF">2024-03-20T12:23:00Z</dcterms:created>
  <dcterms:modified xsi:type="dcterms:W3CDTF">2024-03-26T08:31:00Z</dcterms:modified>
</cp:coreProperties>
</file>